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7CAE1" w14:textId="77777777" w:rsidR="00627AA4" w:rsidRPr="00795500" w:rsidRDefault="00627AA4" w:rsidP="00627AA4">
      <w:pPr>
        <w:spacing w:line="204" w:lineRule="auto"/>
        <w:rPr>
          <w:rFonts w:ascii="Arial" w:hAnsi="Arial" w:cs="Arial"/>
          <w:b/>
          <w:sz w:val="22"/>
          <w:szCs w:val="22"/>
          <w:u w:val="single"/>
          <w:lang w:val="en-CA"/>
        </w:rPr>
      </w:pPr>
      <w:r w:rsidRPr="00795500">
        <w:rPr>
          <w:rFonts w:ascii="Arial" w:hAnsi="Arial" w:cs="Arial"/>
          <w:b/>
          <w:sz w:val="22"/>
          <w:szCs w:val="22"/>
          <w:u w:val="single"/>
          <w:lang w:val="en-CA"/>
        </w:rPr>
        <w:t>PERSONAL PROTECTIVE EQUIPMENT</w:t>
      </w:r>
    </w:p>
    <w:p w14:paraId="5DAB6C7B" w14:textId="77777777" w:rsidR="00627AA4" w:rsidRPr="00EF335D" w:rsidRDefault="00627AA4" w:rsidP="00627AA4">
      <w:pPr>
        <w:spacing w:line="204" w:lineRule="auto"/>
        <w:rPr>
          <w:rFonts w:ascii="Arial" w:hAnsi="Arial" w:cs="Arial"/>
          <w:b/>
          <w:sz w:val="20"/>
          <w:szCs w:val="20"/>
          <w:u w:val="single"/>
          <w:lang w:val="en-CA"/>
        </w:rPr>
      </w:pPr>
    </w:p>
    <w:p w14:paraId="7BF84363" w14:textId="6FD70F66" w:rsidR="00B307D9" w:rsidRPr="00B307D9" w:rsidRDefault="00B307D9" w:rsidP="007C4032">
      <w:pPr>
        <w:numPr>
          <w:ilvl w:val="0"/>
          <w:numId w:val="34"/>
        </w:numPr>
        <w:spacing w:line="276" w:lineRule="auto"/>
        <w:rPr>
          <w:rFonts w:ascii="Arial" w:hAnsi="Arial" w:cs="Arial"/>
          <w:bCs/>
          <w:sz w:val="22"/>
          <w:szCs w:val="22"/>
          <w:lang w:val="en-CA"/>
        </w:rPr>
      </w:pPr>
      <w:r w:rsidRPr="00B307D9">
        <w:rPr>
          <w:rFonts w:ascii="Arial" w:hAnsi="Arial" w:cs="Arial"/>
          <w:b/>
          <w:sz w:val="22"/>
          <w:szCs w:val="22"/>
          <w:lang w:val="en-CA"/>
        </w:rPr>
        <w:t>Safety Helmet</w:t>
      </w:r>
      <w:r w:rsidR="00627AA4" w:rsidRPr="00B307D9">
        <w:rPr>
          <w:rFonts w:ascii="Arial" w:hAnsi="Arial" w:cs="Arial"/>
          <w:sz w:val="22"/>
          <w:szCs w:val="22"/>
          <w:lang w:val="en-CA"/>
        </w:rPr>
        <w:t xml:space="preserve">– </w:t>
      </w:r>
      <w:r>
        <w:rPr>
          <w:rFonts w:ascii="Arial" w:hAnsi="Arial" w:cs="Arial"/>
          <w:sz w:val="22"/>
          <w:szCs w:val="22"/>
          <w:lang w:val="en-CA"/>
        </w:rPr>
        <w:t xml:space="preserve">properly fastened below </w:t>
      </w:r>
      <w:r w:rsidR="00AA711F">
        <w:rPr>
          <w:rFonts w:ascii="Arial" w:hAnsi="Arial" w:cs="Arial"/>
          <w:sz w:val="22"/>
          <w:szCs w:val="22"/>
          <w:lang w:val="en-CA"/>
        </w:rPr>
        <w:t xml:space="preserve">the </w:t>
      </w:r>
      <w:r>
        <w:rPr>
          <w:rFonts w:ascii="Arial" w:hAnsi="Arial" w:cs="Arial"/>
          <w:sz w:val="22"/>
          <w:szCs w:val="22"/>
          <w:lang w:val="en-CA"/>
        </w:rPr>
        <w:t>chin</w:t>
      </w:r>
    </w:p>
    <w:p w14:paraId="031D0316" w14:textId="77777777" w:rsidR="00B307D9" w:rsidRPr="00B307D9" w:rsidRDefault="00B307D9" w:rsidP="00D23D36">
      <w:pPr>
        <w:numPr>
          <w:ilvl w:val="0"/>
          <w:numId w:val="34"/>
        </w:numPr>
        <w:spacing w:line="276" w:lineRule="auto"/>
        <w:rPr>
          <w:rFonts w:ascii="Arial" w:hAnsi="Arial" w:cs="Arial"/>
          <w:b/>
          <w:sz w:val="22"/>
          <w:szCs w:val="22"/>
          <w:lang w:val="en-CA"/>
        </w:rPr>
      </w:pPr>
      <w:r>
        <w:rPr>
          <w:rFonts w:ascii="Arial" w:hAnsi="Arial" w:cs="Arial"/>
          <w:b/>
          <w:sz w:val="22"/>
          <w:szCs w:val="22"/>
          <w:lang w:val="en-CA"/>
        </w:rPr>
        <w:t>Hi</w:t>
      </w:r>
      <w:r w:rsidRPr="00B307D9">
        <w:rPr>
          <w:rFonts w:ascii="Arial" w:hAnsi="Arial" w:cs="Arial"/>
          <w:sz w:val="22"/>
          <w:szCs w:val="22"/>
          <w:lang w:val="en-CA"/>
        </w:rPr>
        <w:t>-</w:t>
      </w:r>
      <w:r w:rsidRPr="00B307D9">
        <w:rPr>
          <w:rFonts w:ascii="Arial" w:hAnsi="Arial" w:cs="Arial"/>
          <w:b/>
          <w:bCs/>
          <w:sz w:val="22"/>
          <w:szCs w:val="22"/>
          <w:lang w:val="en-CA"/>
        </w:rPr>
        <w:t>Vis</w:t>
      </w:r>
      <w:r>
        <w:rPr>
          <w:rFonts w:ascii="Arial" w:hAnsi="Arial" w:cs="Arial"/>
          <w:sz w:val="22"/>
          <w:szCs w:val="22"/>
          <w:lang w:val="en-CA"/>
        </w:rPr>
        <w:t xml:space="preserve"> Clothing</w:t>
      </w:r>
    </w:p>
    <w:p w14:paraId="7051CB65" w14:textId="77777777" w:rsidR="00B307D9" w:rsidRDefault="00B307D9" w:rsidP="00D23D36">
      <w:pPr>
        <w:numPr>
          <w:ilvl w:val="0"/>
          <w:numId w:val="34"/>
        </w:numPr>
        <w:spacing w:line="276" w:lineRule="auto"/>
        <w:rPr>
          <w:rFonts w:ascii="Arial" w:hAnsi="Arial" w:cs="Arial"/>
          <w:b/>
          <w:sz w:val="22"/>
          <w:szCs w:val="22"/>
          <w:lang w:val="en-CA"/>
        </w:rPr>
      </w:pPr>
      <w:r>
        <w:rPr>
          <w:rFonts w:ascii="Arial" w:hAnsi="Arial" w:cs="Arial"/>
          <w:b/>
          <w:sz w:val="22"/>
          <w:szCs w:val="22"/>
          <w:lang w:val="en-CA"/>
        </w:rPr>
        <w:t>Personal First Aid Kit</w:t>
      </w:r>
    </w:p>
    <w:p w14:paraId="14BFBD6A" w14:textId="63AC4277" w:rsidR="00B307D9" w:rsidRDefault="00B307D9" w:rsidP="00D23D36">
      <w:pPr>
        <w:numPr>
          <w:ilvl w:val="0"/>
          <w:numId w:val="34"/>
        </w:numPr>
        <w:spacing w:line="276" w:lineRule="auto"/>
        <w:rPr>
          <w:rFonts w:ascii="Arial" w:hAnsi="Arial" w:cs="Arial"/>
          <w:b/>
          <w:sz w:val="22"/>
          <w:szCs w:val="22"/>
          <w:lang w:val="en-CA"/>
        </w:rPr>
      </w:pPr>
      <w:r>
        <w:rPr>
          <w:rFonts w:ascii="Arial" w:hAnsi="Arial" w:cs="Arial"/>
          <w:b/>
          <w:sz w:val="22"/>
          <w:szCs w:val="22"/>
          <w:lang w:val="en-CA"/>
        </w:rPr>
        <w:t>Bike Tire Repair Kit</w:t>
      </w:r>
    </w:p>
    <w:p w14:paraId="31B1BC4A" w14:textId="77777777" w:rsidR="004E0179" w:rsidRDefault="00B307D9" w:rsidP="00D23D36">
      <w:pPr>
        <w:numPr>
          <w:ilvl w:val="0"/>
          <w:numId w:val="34"/>
        </w:numPr>
        <w:spacing w:line="276" w:lineRule="auto"/>
        <w:rPr>
          <w:rFonts w:ascii="Arial" w:hAnsi="Arial" w:cs="Arial"/>
          <w:bCs/>
          <w:sz w:val="22"/>
          <w:szCs w:val="22"/>
          <w:lang w:val="en-CA"/>
        </w:rPr>
      </w:pPr>
      <w:r>
        <w:rPr>
          <w:rFonts w:ascii="Arial" w:hAnsi="Arial" w:cs="Arial"/>
          <w:b/>
          <w:sz w:val="22"/>
          <w:szCs w:val="22"/>
          <w:lang w:val="en-CA"/>
        </w:rPr>
        <w:t>Weather-related</w:t>
      </w:r>
      <w:r w:rsidRPr="00B307D9">
        <w:rPr>
          <w:rFonts w:ascii="Arial" w:hAnsi="Arial" w:cs="Arial"/>
          <w:bCs/>
          <w:sz w:val="22"/>
          <w:szCs w:val="22"/>
          <w:lang w:val="en-CA"/>
        </w:rPr>
        <w:t xml:space="preserve"> (clothing, food, water)</w:t>
      </w:r>
    </w:p>
    <w:p w14:paraId="7D08D89D" w14:textId="2C2D2982" w:rsidR="00627AA4" w:rsidRPr="00B307D9" w:rsidRDefault="004E0179" w:rsidP="00D23D36">
      <w:pPr>
        <w:numPr>
          <w:ilvl w:val="0"/>
          <w:numId w:val="34"/>
        </w:numPr>
        <w:spacing w:line="276" w:lineRule="auto"/>
        <w:rPr>
          <w:rFonts w:ascii="Arial" w:hAnsi="Arial" w:cs="Arial"/>
          <w:bCs/>
          <w:sz w:val="22"/>
          <w:szCs w:val="22"/>
          <w:lang w:val="en-CA"/>
        </w:rPr>
      </w:pPr>
      <w:r>
        <w:rPr>
          <w:rFonts w:ascii="Arial" w:hAnsi="Arial" w:cs="Arial"/>
          <w:b/>
          <w:sz w:val="22"/>
          <w:szCs w:val="22"/>
          <w:lang w:val="en-CA"/>
        </w:rPr>
        <w:t>Eye Protection</w:t>
      </w:r>
      <w:r w:rsidR="00627AA4" w:rsidRPr="00B307D9">
        <w:rPr>
          <w:rFonts w:ascii="Arial" w:hAnsi="Arial" w:cs="Arial"/>
          <w:bCs/>
          <w:sz w:val="22"/>
          <w:szCs w:val="22"/>
          <w:lang w:val="en-CA"/>
        </w:rPr>
        <w:t xml:space="preserve"> </w:t>
      </w:r>
    </w:p>
    <w:p w14:paraId="21E3BF96" w14:textId="77777777" w:rsidR="0087060B" w:rsidRPr="00D23D36" w:rsidRDefault="0087060B" w:rsidP="0087060B">
      <w:pPr>
        <w:pStyle w:val="BulletBullets"/>
        <w:numPr>
          <w:ilvl w:val="0"/>
          <w:numId w:val="0"/>
        </w:numPr>
        <w:tabs>
          <w:tab w:val="clear" w:pos="540"/>
          <w:tab w:val="left" w:pos="720"/>
        </w:tabs>
        <w:spacing w:line="276" w:lineRule="auto"/>
        <w:ind w:left="720"/>
        <w:jc w:val="both"/>
        <w:rPr>
          <w:rFonts w:cs="Arial"/>
          <w:sz w:val="22"/>
          <w:szCs w:val="22"/>
        </w:rPr>
      </w:pPr>
    </w:p>
    <w:p w14:paraId="02EB378F" w14:textId="77777777" w:rsidR="00627AA4" w:rsidRPr="000F2F4D" w:rsidRDefault="00627AA4" w:rsidP="00B307D9">
      <w:pPr>
        <w:spacing w:line="276" w:lineRule="auto"/>
        <w:rPr>
          <w:rFonts w:ascii="Arial" w:hAnsi="Arial" w:cs="Arial"/>
          <w:b/>
          <w:sz w:val="10"/>
          <w:szCs w:val="10"/>
          <w:u w:val="single"/>
          <w:lang w:val="en-CA"/>
        </w:rPr>
      </w:pPr>
    </w:p>
    <w:p w14:paraId="19AF4F3E" w14:textId="40AE42C3" w:rsidR="00B307D9" w:rsidRPr="00B307D9" w:rsidRDefault="00D23D36" w:rsidP="00B307D9">
      <w:pPr>
        <w:spacing w:line="276" w:lineRule="auto"/>
        <w:rPr>
          <w:rFonts w:ascii="Arial" w:hAnsi="Arial" w:cs="Arial"/>
          <w:b/>
          <w:bCs/>
          <w:sz w:val="22"/>
          <w:szCs w:val="22"/>
        </w:rPr>
      </w:pPr>
      <w:r>
        <w:rPr>
          <w:rFonts w:ascii="Arial" w:hAnsi="Arial" w:cs="Arial"/>
          <w:b/>
          <w:bCs/>
          <w:sz w:val="22"/>
          <w:szCs w:val="22"/>
          <w:u w:val="single"/>
        </w:rPr>
        <w:t>GENERAL</w:t>
      </w:r>
      <w:r>
        <w:rPr>
          <w:rFonts w:ascii="Arial" w:hAnsi="Arial" w:cs="Arial"/>
          <w:b/>
          <w:bCs/>
          <w:sz w:val="22"/>
          <w:szCs w:val="22"/>
          <w:u w:val="single"/>
        </w:rPr>
        <w:br/>
      </w:r>
      <w:r w:rsidR="00B307D9">
        <w:rPr>
          <w:rFonts w:ascii="Arial" w:hAnsi="Arial" w:cs="Arial"/>
          <w:sz w:val="22"/>
          <w:szCs w:val="22"/>
        </w:rPr>
        <w:t>C</w:t>
      </w:r>
      <w:r w:rsidR="00B307D9" w:rsidRPr="00B307D9">
        <w:rPr>
          <w:rFonts w:ascii="Arial" w:hAnsi="Arial" w:cs="Arial"/>
          <w:sz w:val="22"/>
          <w:szCs w:val="22"/>
        </w:rPr>
        <w:t xml:space="preserve">ycling Procedures and </w:t>
      </w:r>
      <w:r w:rsidR="000B66D2" w:rsidRPr="00B307D9">
        <w:rPr>
          <w:rFonts w:ascii="Arial" w:hAnsi="Arial" w:cs="Arial"/>
          <w:sz w:val="22"/>
          <w:szCs w:val="22"/>
        </w:rPr>
        <w:t>Practices</w:t>
      </w:r>
      <w:r w:rsidR="000B66D2" w:rsidRPr="00B307D9">
        <w:rPr>
          <w:rFonts w:ascii="Arial" w:hAnsi="Arial" w:cs="Arial"/>
          <w:i/>
          <w:iCs/>
          <w:sz w:val="22"/>
          <w:szCs w:val="22"/>
        </w:rPr>
        <w:t xml:space="preserve"> -</w:t>
      </w:r>
      <w:r w:rsidR="00B307D9" w:rsidRPr="00B307D9">
        <w:rPr>
          <w:rFonts w:ascii="Arial" w:hAnsi="Arial" w:cs="Arial"/>
          <w:i/>
          <w:iCs/>
          <w:sz w:val="22"/>
          <w:szCs w:val="22"/>
        </w:rPr>
        <w:t xml:space="preserve"> </w:t>
      </w:r>
      <w:r w:rsidR="00B307D9" w:rsidRPr="00B307D9">
        <w:rPr>
          <w:rFonts w:ascii="Arial" w:hAnsi="Arial" w:cs="Arial"/>
          <w:sz w:val="22"/>
          <w:szCs w:val="22"/>
        </w:rPr>
        <w:t xml:space="preserve">Must be followed for all workers and dependent contractors using bicycles or e-bikes in their work tasks or processes. </w:t>
      </w:r>
    </w:p>
    <w:p w14:paraId="2CE4B952" w14:textId="77777777" w:rsidR="00B307D9" w:rsidRPr="00B307D9" w:rsidRDefault="00B307D9" w:rsidP="00B307D9">
      <w:pPr>
        <w:pStyle w:val="ListParagraph"/>
        <w:numPr>
          <w:ilvl w:val="0"/>
          <w:numId w:val="52"/>
        </w:numPr>
        <w:spacing w:line="276" w:lineRule="auto"/>
        <w:rPr>
          <w:rFonts w:ascii="Arial" w:hAnsi="Arial" w:cs="Arial"/>
          <w:sz w:val="22"/>
          <w:szCs w:val="22"/>
        </w:rPr>
      </w:pPr>
      <w:r w:rsidRPr="00B307D9">
        <w:rPr>
          <w:rFonts w:ascii="Arial" w:hAnsi="Arial" w:cs="Arial"/>
          <w:sz w:val="22"/>
          <w:szCs w:val="22"/>
        </w:rPr>
        <w:t xml:space="preserve">All bikes/e-bikes must be signed in and out and when returned, e-bikes should be placed on their chargers by the person who last used them before signing them back in.  </w:t>
      </w:r>
    </w:p>
    <w:p w14:paraId="5DA65674" w14:textId="77777777" w:rsidR="00B307D9" w:rsidRPr="00B307D9" w:rsidRDefault="00B307D9" w:rsidP="00B307D9">
      <w:pPr>
        <w:pStyle w:val="ListParagraph"/>
        <w:numPr>
          <w:ilvl w:val="0"/>
          <w:numId w:val="52"/>
        </w:numPr>
        <w:spacing w:line="276" w:lineRule="auto"/>
        <w:rPr>
          <w:rFonts w:ascii="Arial" w:hAnsi="Arial" w:cs="Arial"/>
          <w:sz w:val="22"/>
          <w:szCs w:val="22"/>
        </w:rPr>
      </w:pPr>
      <w:r w:rsidRPr="00B307D9">
        <w:rPr>
          <w:rFonts w:ascii="Arial" w:hAnsi="Arial" w:cs="Arial"/>
          <w:sz w:val="22"/>
          <w:szCs w:val="22"/>
        </w:rPr>
        <w:t xml:space="preserve">Check battery charge on all e-bikes before you start your pre-trip inspection. </w:t>
      </w:r>
    </w:p>
    <w:p w14:paraId="514F8DE9" w14:textId="77777777" w:rsidR="00B307D9" w:rsidRPr="00B307D9" w:rsidRDefault="00B307D9" w:rsidP="00B307D9">
      <w:pPr>
        <w:pStyle w:val="ListParagraph"/>
        <w:numPr>
          <w:ilvl w:val="0"/>
          <w:numId w:val="52"/>
        </w:numPr>
        <w:spacing w:line="276" w:lineRule="auto"/>
        <w:rPr>
          <w:rFonts w:ascii="Arial" w:hAnsi="Arial" w:cs="Arial"/>
          <w:sz w:val="22"/>
          <w:szCs w:val="22"/>
        </w:rPr>
      </w:pPr>
      <w:r w:rsidRPr="00B307D9">
        <w:rPr>
          <w:rFonts w:ascii="Arial" w:hAnsi="Arial" w:cs="Arial"/>
          <w:sz w:val="22"/>
          <w:szCs w:val="22"/>
        </w:rPr>
        <w:t xml:space="preserve">Complete and submit your travel plan /itinerary and check in schedule with your supervisory before you begin your pre-trip bike inspection. </w:t>
      </w:r>
    </w:p>
    <w:p w14:paraId="0240C991" w14:textId="77777777" w:rsidR="0087060B" w:rsidRPr="00D23D36" w:rsidRDefault="0087060B" w:rsidP="0087060B">
      <w:pPr>
        <w:pStyle w:val="ListParagraph"/>
        <w:spacing w:line="276" w:lineRule="auto"/>
        <w:rPr>
          <w:rFonts w:ascii="Arial" w:hAnsi="Arial" w:cs="Arial"/>
          <w:sz w:val="22"/>
          <w:szCs w:val="22"/>
        </w:rPr>
      </w:pPr>
    </w:p>
    <w:p w14:paraId="5A39BBE3" w14:textId="77777777" w:rsidR="00E873AA" w:rsidRPr="000F2F4D" w:rsidRDefault="00E873AA" w:rsidP="00627AA4">
      <w:pPr>
        <w:spacing w:line="204" w:lineRule="auto"/>
        <w:rPr>
          <w:rFonts w:ascii="Arial" w:hAnsi="Arial" w:cs="Arial"/>
          <w:b/>
          <w:sz w:val="10"/>
          <w:szCs w:val="10"/>
          <w:u w:val="single"/>
        </w:rPr>
      </w:pPr>
    </w:p>
    <w:p w14:paraId="516A24A2" w14:textId="4224EFB3" w:rsidR="00050B25" w:rsidRPr="000730F9" w:rsidRDefault="00D23D36" w:rsidP="00050B25">
      <w:pPr>
        <w:pStyle w:val="BulletBullets"/>
        <w:numPr>
          <w:ilvl w:val="0"/>
          <w:numId w:val="0"/>
        </w:numPr>
        <w:spacing w:line="204" w:lineRule="auto"/>
        <w:rPr>
          <w:rFonts w:cs="Arial"/>
          <w:b/>
          <w:bCs/>
          <w:sz w:val="20"/>
        </w:rPr>
      </w:pPr>
      <w:r>
        <w:rPr>
          <w:rFonts w:cs="Arial"/>
          <w:b/>
          <w:bCs/>
          <w:sz w:val="22"/>
          <w:szCs w:val="22"/>
          <w:u w:val="single"/>
        </w:rPr>
        <w:t>DAILY CHECKLIST</w:t>
      </w:r>
    </w:p>
    <w:p w14:paraId="0D0B940D" w14:textId="77777777" w:rsidR="00050B25" w:rsidRPr="000F2F4D" w:rsidRDefault="00050B25" w:rsidP="00D23D36">
      <w:pPr>
        <w:pStyle w:val="BulletBullets"/>
        <w:numPr>
          <w:ilvl w:val="0"/>
          <w:numId w:val="0"/>
        </w:numPr>
        <w:tabs>
          <w:tab w:val="clear" w:pos="540"/>
          <w:tab w:val="left" w:pos="1134"/>
        </w:tabs>
        <w:spacing w:line="204" w:lineRule="auto"/>
        <w:ind w:left="720" w:hanging="648"/>
        <w:rPr>
          <w:rFonts w:cs="Arial"/>
          <w:sz w:val="10"/>
          <w:szCs w:val="10"/>
        </w:rPr>
      </w:pPr>
    </w:p>
    <w:p w14:paraId="604A6F11" w14:textId="77777777" w:rsidR="00B307D9" w:rsidRPr="00B307D9" w:rsidRDefault="00B307D9" w:rsidP="00B307D9">
      <w:pPr>
        <w:pStyle w:val="BulletBullets"/>
        <w:numPr>
          <w:ilvl w:val="0"/>
          <w:numId w:val="53"/>
        </w:numPr>
        <w:spacing w:line="276" w:lineRule="auto"/>
        <w:rPr>
          <w:rFonts w:cs="Arial"/>
          <w:sz w:val="22"/>
          <w:szCs w:val="22"/>
        </w:rPr>
      </w:pPr>
      <w:r w:rsidRPr="00B307D9">
        <w:rPr>
          <w:rFonts w:cs="Arial"/>
          <w:sz w:val="22"/>
          <w:szCs w:val="22"/>
        </w:rPr>
        <w:t xml:space="preserve">Conduct and record a pre-trip bike/e-bike inspection prior to any fieldwork and as required if cycling to/from the office. Adjust your bike seat height and mirrors for a clear unobstructed vision behind /beside you. </w:t>
      </w:r>
    </w:p>
    <w:p w14:paraId="5FDCD9DF" w14:textId="65035058" w:rsidR="00B307D9" w:rsidRPr="00B307D9" w:rsidRDefault="00B307D9" w:rsidP="00B307D9">
      <w:pPr>
        <w:pStyle w:val="BulletBullets"/>
        <w:numPr>
          <w:ilvl w:val="0"/>
          <w:numId w:val="53"/>
        </w:numPr>
        <w:spacing w:line="276" w:lineRule="auto"/>
        <w:rPr>
          <w:rFonts w:cs="Arial"/>
          <w:sz w:val="22"/>
          <w:szCs w:val="22"/>
        </w:rPr>
      </w:pPr>
      <w:r w:rsidRPr="00B307D9">
        <w:rPr>
          <w:rFonts w:cs="Arial"/>
          <w:sz w:val="22"/>
          <w:szCs w:val="22"/>
        </w:rPr>
        <w:t xml:space="preserve">Repair all defects and conditions affecting the safe operation of your bike / e-bike promptly; do not use it if it is unsafe to do so.  </w:t>
      </w:r>
    </w:p>
    <w:p w14:paraId="369F2145" w14:textId="77777777" w:rsidR="00B307D9" w:rsidRPr="00B307D9" w:rsidRDefault="00B307D9" w:rsidP="00B307D9">
      <w:pPr>
        <w:pStyle w:val="BulletBullets"/>
        <w:numPr>
          <w:ilvl w:val="0"/>
          <w:numId w:val="53"/>
        </w:numPr>
        <w:spacing w:line="276" w:lineRule="auto"/>
        <w:rPr>
          <w:rFonts w:cs="Arial"/>
          <w:sz w:val="22"/>
          <w:szCs w:val="22"/>
        </w:rPr>
      </w:pPr>
      <w:r w:rsidRPr="00B307D9">
        <w:rPr>
          <w:rFonts w:cs="Arial"/>
          <w:sz w:val="22"/>
          <w:szCs w:val="22"/>
        </w:rPr>
        <w:t xml:space="preserve">Secure all objects in saddle bags/panniers and or baskets on the racks.  Check </w:t>
      </w:r>
      <w:r w:rsidRPr="00B307D9">
        <w:rPr>
          <w:rFonts w:cs="Arial"/>
          <w:sz w:val="22"/>
          <w:szCs w:val="22"/>
        </w:rPr>
        <w:t xml:space="preserve">repeatedly throughout the trip to ensure everything remains secured. </w:t>
      </w:r>
    </w:p>
    <w:p w14:paraId="11CC2511" w14:textId="77777777" w:rsidR="00B307D9" w:rsidRPr="00B307D9" w:rsidRDefault="00B307D9" w:rsidP="000B66D2">
      <w:pPr>
        <w:pStyle w:val="BulletBullets"/>
        <w:numPr>
          <w:ilvl w:val="0"/>
          <w:numId w:val="53"/>
        </w:numPr>
        <w:spacing w:line="276" w:lineRule="auto"/>
        <w:ind w:right="-450"/>
        <w:rPr>
          <w:rFonts w:cs="Arial"/>
          <w:sz w:val="22"/>
          <w:szCs w:val="22"/>
        </w:rPr>
      </w:pPr>
      <w:r w:rsidRPr="00B307D9">
        <w:rPr>
          <w:rFonts w:cs="Arial"/>
          <w:sz w:val="22"/>
          <w:szCs w:val="22"/>
        </w:rPr>
        <w:t xml:space="preserve">Check the weather and access road conditions, and dress appropriately for the weather expected including wearing eye protection – whether sunglasses or clear lenses.  All bikes can operate at a speed by which you must protect the eyes from particulates. </w:t>
      </w:r>
    </w:p>
    <w:p w14:paraId="5FB6BE36" w14:textId="77777777" w:rsidR="00B307D9" w:rsidRPr="00B307D9" w:rsidRDefault="00B307D9" w:rsidP="000B66D2">
      <w:pPr>
        <w:pStyle w:val="BulletBullets"/>
        <w:numPr>
          <w:ilvl w:val="0"/>
          <w:numId w:val="53"/>
        </w:numPr>
        <w:spacing w:line="276" w:lineRule="auto"/>
        <w:ind w:right="-450"/>
        <w:rPr>
          <w:rFonts w:cs="Arial"/>
          <w:sz w:val="22"/>
          <w:szCs w:val="22"/>
        </w:rPr>
      </w:pPr>
      <w:r w:rsidRPr="00B307D9">
        <w:rPr>
          <w:rFonts w:cs="Arial"/>
          <w:sz w:val="22"/>
          <w:szCs w:val="22"/>
        </w:rPr>
        <w:t xml:space="preserve">Follow all typical road cycling rules and be respectful of other road users (e.g. use hand signals, stay to right side except when turning left, check behind you if changing lanes/crossing the road, avoid tight spots, etc.) </w:t>
      </w:r>
    </w:p>
    <w:p w14:paraId="00AC10F0" w14:textId="71D66836" w:rsidR="00B307D9" w:rsidRPr="00B307D9" w:rsidRDefault="00B307D9" w:rsidP="000B66D2">
      <w:pPr>
        <w:pStyle w:val="BulletBullets"/>
        <w:numPr>
          <w:ilvl w:val="0"/>
          <w:numId w:val="53"/>
        </w:numPr>
        <w:spacing w:line="276" w:lineRule="auto"/>
        <w:ind w:right="-450"/>
        <w:rPr>
          <w:rFonts w:cs="Arial"/>
          <w:sz w:val="22"/>
          <w:szCs w:val="22"/>
        </w:rPr>
      </w:pPr>
      <w:r w:rsidRPr="00B307D9">
        <w:rPr>
          <w:rFonts w:cs="Arial"/>
          <w:sz w:val="22"/>
          <w:szCs w:val="22"/>
        </w:rPr>
        <w:t xml:space="preserve">Use lights whenever operating a bike /e-bike, regardless of light conditions or time of day or night.  Wear HI-Vis clothing to enhance your </w:t>
      </w:r>
      <w:r w:rsidR="000B66D2" w:rsidRPr="00B307D9">
        <w:rPr>
          <w:rFonts w:cs="Arial"/>
          <w:sz w:val="22"/>
          <w:szCs w:val="22"/>
        </w:rPr>
        <w:t xml:space="preserve">visibility </w:t>
      </w:r>
    </w:p>
    <w:p w14:paraId="64126934" w14:textId="77777777" w:rsidR="00B307D9" w:rsidRPr="00B307D9" w:rsidRDefault="00B307D9" w:rsidP="000B66D2">
      <w:pPr>
        <w:pStyle w:val="BulletBullets"/>
        <w:numPr>
          <w:ilvl w:val="0"/>
          <w:numId w:val="53"/>
        </w:numPr>
        <w:spacing w:line="276" w:lineRule="auto"/>
        <w:ind w:right="-450"/>
        <w:rPr>
          <w:rFonts w:cs="Arial"/>
          <w:sz w:val="22"/>
          <w:szCs w:val="22"/>
        </w:rPr>
      </w:pPr>
      <w:r w:rsidRPr="00B307D9">
        <w:rPr>
          <w:rFonts w:cs="Arial"/>
          <w:sz w:val="22"/>
          <w:szCs w:val="22"/>
        </w:rPr>
        <w:t>Do not cycle distracted, fatigued, or under the influence of drugs or alcohol. Stay on your side of the road and use bike lanes when available.  Be visible!</w:t>
      </w:r>
    </w:p>
    <w:p w14:paraId="315ADB91" w14:textId="06E3BCF6" w:rsidR="00B307D9" w:rsidRPr="00B307D9" w:rsidRDefault="00B307D9" w:rsidP="000B66D2">
      <w:pPr>
        <w:pStyle w:val="BulletBullets"/>
        <w:numPr>
          <w:ilvl w:val="0"/>
          <w:numId w:val="53"/>
        </w:numPr>
        <w:spacing w:line="276" w:lineRule="auto"/>
        <w:ind w:right="-450"/>
        <w:rPr>
          <w:rFonts w:cs="Arial"/>
          <w:sz w:val="22"/>
          <w:szCs w:val="22"/>
        </w:rPr>
      </w:pPr>
      <w:r w:rsidRPr="00B307D9">
        <w:rPr>
          <w:rFonts w:cs="Arial"/>
          <w:sz w:val="22"/>
          <w:szCs w:val="22"/>
        </w:rPr>
        <w:t>Cycle defensively.</w:t>
      </w:r>
      <w:r>
        <w:rPr>
          <w:rFonts w:cs="Arial"/>
          <w:sz w:val="22"/>
          <w:szCs w:val="22"/>
        </w:rPr>
        <w:t xml:space="preserve"> </w:t>
      </w:r>
      <w:r w:rsidRPr="00B307D9">
        <w:rPr>
          <w:rFonts w:cs="Arial"/>
          <w:sz w:val="22"/>
          <w:szCs w:val="22"/>
        </w:rPr>
        <w:t xml:space="preserve">Do not exceed appropriate speeds for road conditions.  Do not tailgate. Lower your speed as required to meet adverse conditions such as reduced visibility (dust, fog, rain), slippery and variable road surfaces (loose gravel, ice, mud), narrow road widths (particularly if over-width vehicles may be present), steep favorable/adverse gradients, frequent traffic, and if recreational users without radios. </w:t>
      </w:r>
    </w:p>
    <w:p w14:paraId="05A6094B" w14:textId="77777777" w:rsidR="00B307D9" w:rsidRPr="00B307D9" w:rsidRDefault="00B307D9" w:rsidP="000B66D2">
      <w:pPr>
        <w:pStyle w:val="BulletBullets"/>
        <w:numPr>
          <w:ilvl w:val="0"/>
          <w:numId w:val="53"/>
        </w:numPr>
        <w:spacing w:line="276" w:lineRule="auto"/>
        <w:ind w:right="-450"/>
        <w:rPr>
          <w:rFonts w:cs="Arial"/>
          <w:sz w:val="22"/>
          <w:szCs w:val="22"/>
        </w:rPr>
      </w:pPr>
      <w:r w:rsidRPr="00B307D9">
        <w:rPr>
          <w:rFonts w:cs="Arial"/>
          <w:sz w:val="22"/>
          <w:szCs w:val="22"/>
        </w:rPr>
        <w:t xml:space="preserve">Respect that loaded logging trucks and lowbeds have the right of way on single lane roads. </w:t>
      </w:r>
    </w:p>
    <w:p w14:paraId="4DBF3DE3" w14:textId="77777777" w:rsidR="00B307D9" w:rsidRPr="00B307D9" w:rsidRDefault="00B307D9" w:rsidP="000B66D2">
      <w:pPr>
        <w:pStyle w:val="BulletBullets"/>
        <w:numPr>
          <w:ilvl w:val="0"/>
          <w:numId w:val="53"/>
        </w:numPr>
        <w:spacing w:line="276" w:lineRule="auto"/>
        <w:ind w:right="-450"/>
        <w:rPr>
          <w:rFonts w:cs="Arial"/>
          <w:sz w:val="22"/>
          <w:szCs w:val="22"/>
        </w:rPr>
      </w:pPr>
      <w:r w:rsidRPr="00B307D9">
        <w:rPr>
          <w:rFonts w:cs="Arial"/>
          <w:sz w:val="22"/>
          <w:szCs w:val="22"/>
        </w:rPr>
        <w:t xml:space="preserve">Pass trucks or equipment only after you receive a clearly visible and/or audible signal from the operator. </w:t>
      </w:r>
    </w:p>
    <w:p w14:paraId="7E0937C6" w14:textId="77777777" w:rsidR="00B307D9" w:rsidRDefault="00B307D9" w:rsidP="000B66D2">
      <w:pPr>
        <w:pStyle w:val="BulletBullets"/>
        <w:numPr>
          <w:ilvl w:val="0"/>
          <w:numId w:val="53"/>
        </w:numPr>
        <w:spacing w:line="276" w:lineRule="auto"/>
        <w:ind w:right="-450"/>
        <w:rPr>
          <w:rFonts w:cs="Arial"/>
          <w:sz w:val="22"/>
          <w:szCs w:val="22"/>
        </w:rPr>
      </w:pPr>
      <w:r w:rsidRPr="00B307D9">
        <w:rPr>
          <w:rFonts w:cs="Arial"/>
          <w:sz w:val="22"/>
          <w:szCs w:val="22"/>
        </w:rPr>
        <w:t xml:space="preserve">Carry bear spray, place bear bells on the bike to create additional noise, to alert wildlife of </w:t>
      </w:r>
      <w:r w:rsidRPr="00B307D9">
        <w:rPr>
          <w:rFonts w:cs="Arial"/>
          <w:sz w:val="22"/>
          <w:szCs w:val="22"/>
        </w:rPr>
        <w:lastRenderedPageBreak/>
        <w:t xml:space="preserve">your approach. Stay alert.  Always be situationally aware.  </w:t>
      </w:r>
    </w:p>
    <w:p w14:paraId="3CB61DC8" w14:textId="229660B8" w:rsidR="00B307D9" w:rsidRPr="00B307D9" w:rsidRDefault="00B307D9" w:rsidP="00B307D9">
      <w:pPr>
        <w:pStyle w:val="BulletBullets"/>
        <w:numPr>
          <w:ilvl w:val="0"/>
          <w:numId w:val="0"/>
        </w:numPr>
        <w:spacing w:line="276" w:lineRule="auto"/>
        <w:ind w:left="720"/>
        <w:rPr>
          <w:rFonts w:cs="Arial"/>
          <w:sz w:val="22"/>
          <w:szCs w:val="22"/>
        </w:rPr>
      </w:pPr>
      <w:r w:rsidRPr="00B307D9">
        <w:rPr>
          <w:rFonts w:cs="Arial"/>
          <w:sz w:val="22"/>
          <w:szCs w:val="22"/>
        </w:rPr>
        <w:t xml:space="preserve"> </w:t>
      </w:r>
    </w:p>
    <w:p w14:paraId="31A16636" w14:textId="49840DA7" w:rsidR="00B307D9" w:rsidRPr="00B307D9" w:rsidRDefault="00B307D9" w:rsidP="00B307D9">
      <w:pPr>
        <w:pStyle w:val="BulletBullets"/>
        <w:numPr>
          <w:ilvl w:val="0"/>
          <w:numId w:val="0"/>
        </w:numPr>
        <w:spacing w:line="276" w:lineRule="auto"/>
        <w:ind w:left="720" w:hanging="648"/>
        <w:rPr>
          <w:rFonts w:cs="Arial"/>
          <w:b/>
          <w:bCs/>
          <w:sz w:val="22"/>
          <w:szCs w:val="22"/>
          <w:u w:val="single"/>
        </w:rPr>
      </w:pPr>
      <w:r w:rsidRPr="00B307D9">
        <w:rPr>
          <w:rFonts w:cs="Arial"/>
          <w:b/>
          <w:bCs/>
          <w:sz w:val="22"/>
          <w:szCs w:val="22"/>
          <w:u w:val="single"/>
        </w:rPr>
        <w:t xml:space="preserve">RADIO USE </w:t>
      </w:r>
    </w:p>
    <w:p w14:paraId="17DAF651" w14:textId="77777777" w:rsidR="00B307D9" w:rsidRPr="00B307D9" w:rsidRDefault="00B307D9" w:rsidP="00B307D9">
      <w:pPr>
        <w:pStyle w:val="BulletBullets"/>
        <w:numPr>
          <w:ilvl w:val="0"/>
          <w:numId w:val="53"/>
        </w:numPr>
        <w:spacing w:line="276" w:lineRule="auto"/>
        <w:rPr>
          <w:rFonts w:cs="Arial"/>
          <w:sz w:val="22"/>
          <w:szCs w:val="22"/>
        </w:rPr>
      </w:pPr>
      <w:r w:rsidRPr="00B307D9">
        <w:rPr>
          <w:rFonts w:cs="Arial"/>
          <w:sz w:val="22"/>
          <w:szCs w:val="22"/>
        </w:rPr>
        <w:t xml:space="preserve">If cycling on an FSR with frequent traffic (particularly industrial vehicles), use a radio if safe to do so. </w:t>
      </w:r>
    </w:p>
    <w:p w14:paraId="46284CF4" w14:textId="77777777" w:rsidR="00B307D9" w:rsidRPr="00B307D9" w:rsidRDefault="00B307D9" w:rsidP="00B307D9">
      <w:pPr>
        <w:pStyle w:val="BulletBullets"/>
        <w:numPr>
          <w:ilvl w:val="0"/>
          <w:numId w:val="53"/>
        </w:numPr>
        <w:spacing w:line="276" w:lineRule="auto"/>
        <w:rPr>
          <w:rFonts w:cs="Arial"/>
          <w:sz w:val="22"/>
          <w:szCs w:val="22"/>
        </w:rPr>
      </w:pPr>
      <w:r w:rsidRPr="00B307D9">
        <w:rPr>
          <w:rFonts w:cs="Arial"/>
          <w:sz w:val="22"/>
          <w:szCs w:val="22"/>
        </w:rPr>
        <w:t xml:space="preserve">Complete radio check to ensure correct frequency prior to entering radio-controlled area. </w:t>
      </w:r>
    </w:p>
    <w:p w14:paraId="131D0A14" w14:textId="77777777" w:rsidR="00B307D9" w:rsidRPr="00B307D9" w:rsidRDefault="00B307D9" w:rsidP="00B307D9">
      <w:pPr>
        <w:pStyle w:val="BulletBullets"/>
        <w:numPr>
          <w:ilvl w:val="0"/>
          <w:numId w:val="53"/>
        </w:numPr>
        <w:spacing w:line="276" w:lineRule="auto"/>
        <w:rPr>
          <w:rFonts w:cs="Arial"/>
          <w:sz w:val="22"/>
          <w:szCs w:val="22"/>
        </w:rPr>
      </w:pPr>
      <w:r w:rsidRPr="00B307D9">
        <w:rPr>
          <w:rFonts w:cs="Arial"/>
          <w:sz w:val="22"/>
          <w:szCs w:val="22"/>
        </w:rPr>
        <w:t xml:space="preserve">Do not cycle by the radio. Always expect oncoming traffic. </w:t>
      </w:r>
    </w:p>
    <w:p w14:paraId="5C186825" w14:textId="77777777" w:rsidR="00B307D9" w:rsidRPr="00B307D9" w:rsidRDefault="00B307D9" w:rsidP="00B307D9">
      <w:pPr>
        <w:pStyle w:val="BulletBullets"/>
        <w:numPr>
          <w:ilvl w:val="0"/>
          <w:numId w:val="53"/>
        </w:numPr>
        <w:spacing w:line="276" w:lineRule="auto"/>
        <w:rPr>
          <w:rFonts w:cs="Arial"/>
          <w:sz w:val="22"/>
          <w:szCs w:val="22"/>
        </w:rPr>
      </w:pPr>
      <w:r w:rsidRPr="00B307D9">
        <w:rPr>
          <w:rFonts w:cs="Arial"/>
          <w:sz w:val="22"/>
          <w:szCs w:val="22"/>
        </w:rPr>
        <w:t xml:space="preserve">Call your position according to the local radio protocol and signage. Be sure to call kms more frequently if on a bicycle or e-bike and state that you are on a cyclist. Refer to your ERP booklet (pg. 14) for calling protocols. </w:t>
      </w:r>
    </w:p>
    <w:p w14:paraId="2F604D34" w14:textId="77777777" w:rsidR="00B307D9" w:rsidRPr="00B307D9" w:rsidRDefault="00B307D9" w:rsidP="00B307D9">
      <w:pPr>
        <w:pStyle w:val="BulletBullets"/>
        <w:numPr>
          <w:ilvl w:val="0"/>
          <w:numId w:val="53"/>
        </w:numPr>
        <w:spacing w:line="276" w:lineRule="auto"/>
        <w:rPr>
          <w:rFonts w:cs="Arial"/>
          <w:sz w:val="22"/>
          <w:szCs w:val="22"/>
        </w:rPr>
      </w:pPr>
      <w:r w:rsidRPr="00B307D9">
        <w:rPr>
          <w:rFonts w:cs="Arial"/>
          <w:sz w:val="22"/>
          <w:szCs w:val="22"/>
        </w:rPr>
        <w:t xml:space="preserve">Notify other radio equipped vehicles of oncoming non-radio equipped traffic. </w:t>
      </w:r>
    </w:p>
    <w:p w14:paraId="1C7E7DBD" w14:textId="77777777" w:rsidR="00B307D9" w:rsidRPr="00B307D9" w:rsidRDefault="00B307D9" w:rsidP="00B307D9">
      <w:pPr>
        <w:pStyle w:val="BulletBullets"/>
        <w:numPr>
          <w:ilvl w:val="0"/>
          <w:numId w:val="53"/>
        </w:numPr>
        <w:spacing w:line="276" w:lineRule="auto"/>
        <w:rPr>
          <w:rFonts w:cs="Arial"/>
          <w:sz w:val="22"/>
          <w:szCs w:val="22"/>
        </w:rPr>
      </w:pPr>
      <w:r w:rsidRPr="00B307D9">
        <w:rPr>
          <w:rFonts w:cs="Arial"/>
          <w:sz w:val="22"/>
          <w:szCs w:val="22"/>
        </w:rPr>
        <w:t xml:space="preserve">Do not use road radio channels for conversations, use only for road traffic protocols. Use loading channels or a “quiet” frequency for conversations, but not while driving. Refer to your radio channel list and reference map. </w:t>
      </w:r>
    </w:p>
    <w:p w14:paraId="3BAA77D4" w14:textId="77777777" w:rsidR="00B307D9" w:rsidRPr="00B307D9" w:rsidRDefault="00B307D9" w:rsidP="00B307D9">
      <w:pPr>
        <w:pStyle w:val="BulletBullets"/>
        <w:numPr>
          <w:ilvl w:val="0"/>
          <w:numId w:val="53"/>
        </w:numPr>
        <w:spacing w:line="276" w:lineRule="auto"/>
        <w:rPr>
          <w:rFonts w:cs="Arial"/>
          <w:sz w:val="22"/>
          <w:szCs w:val="22"/>
        </w:rPr>
      </w:pPr>
      <w:r w:rsidRPr="00B307D9">
        <w:rPr>
          <w:rFonts w:cs="Arial"/>
          <w:sz w:val="22"/>
          <w:szCs w:val="22"/>
        </w:rPr>
        <w:t xml:space="preserve">Pull over and safely park when talking on the radio/cell phone for an extended period of time. Call your parked km on the traffic channel prior to switching channels or turning down your radio. </w:t>
      </w:r>
    </w:p>
    <w:p w14:paraId="4101652C" w14:textId="77777777" w:rsidR="00A144AA" w:rsidRPr="000F2F4D" w:rsidRDefault="00A144AA" w:rsidP="00B307D9">
      <w:pPr>
        <w:pStyle w:val="BulletBullets"/>
        <w:numPr>
          <w:ilvl w:val="0"/>
          <w:numId w:val="0"/>
        </w:numPr>
        <w:tabs>
          <w:tab w:val="clear" w:pos="540"/>
        </w:tabs>
        <w:spacing w:line="276" w:lineRule="auto"/>
        <w:ind w:left="720" w:hanging="720"/>
        <w:jc w:val="both"/>
        <w:rPr>
          <w:rFonts w:cs="Arial"/>
          <w:b/>
          <w:sz w:val="10"/>
          <w:szCs w:val="10"/>
          <w:u w:val="single"/>
        </w:rPr>
      </w:pPr>
    </w:p>
    <w:p w14:paraId="3DCA26D2" w14:textId="77777777" w:rsidR="00E750EA" w:rsidRDefault="00E750EA" w:rsidP="00A144AA">
      <w:pPr>
        <w:pStyle w:val="BulletBullets"/>
        <w:numPr>
          <w:ilvl w:val="0"/>
          <w:numId w:val="0"/>
        </w:numPr>
        <w:tabs>
          <w:tab w:val="clear" w:pos="540"/>
        </w:tabs>
        <w:spacing w:line="204" w:lineRule="auto"/>
        <w:ind w:left="720" w:hanging="720"/>
        <w:jc w:val="both"/>
        <w:rPr>
          <w:rFonts w:cs="Arial"/>
          <w:b/>
          <w:sz w:val="20"/>
        </w:rPr>
      </w:pPr>
    </w:p>
    <w:p w14:paraId="3B81CBEF" w14:textId="77777777" w:rsidR="00E750EA" w:rsidRDefault="00E750EA" w:rsidP="00A144AA">
      <w:pPr>
        <w:pStyle w:val="BulletBullets"/>
        <w:numPr>
          <w:ilvl w:val="0"/>
          <w:numId w:val="0"/>
        </w:numPr>
        <w:tabs>
          <w:tab w:val="clear" w:pos="540"/>
        </w:tabs>
        <w:spacing w:line="204" w:lineRule="auto"/>
        <w:ind w:left="720" w:hanging="720"/>
        <w:jc w:val="both"/>
        <w:rPr>
          <w:rFonts w:cs="Arial"/>
          <w:b/>
          <w:sz w:val="20"/>
        </w:rPr>
      </w:pPr>
    </w:p>
    <w:p w14:paraId="1FEA38E0" w14:textId="77777777" w:rsidR="00B307D9" w:rsidRDefault="00B307D9" w:rsidP="0087060B">
      <w:pPr>
        <w:pStyle w:val="BulletBullets"/>
        <w:numPr>
          <w:ilvl w:val="0"/>
          <w:numId w:val="0"/>
        </w:numPr>
        <w:tabs>
          <w:tab w:val="clear" w:pos="540"/>
        </w:tabs>
        <w:spacing w:line="276" w:lineRule="auto"/>
        <w:ind w:left="720" w:hanging="720"/>
        <w:jc w:val="both"/>
        <w:rPr>
          <w:rFonts w:cs="Arial"/>
          <w:b/>
          <w:sz w:val="22"/>
          <w:szCs w:val="22"/>
          <w:u w:val="single"/>
        </w:rPr>
      </w:pPr>
    </w:p>
    <w:p w14:paraId="1D071536" w14:textId="77777777" w:rsidR="00B307D9" w:rsidRDefault="00B307D9" w:rsidP="0087060B">
      <w:pPr>
        <w:pStyle w:val="BulletBullets"/>
        <w:numPr>
          <w:ilvl w:val="0"/>
          <w:numId w:val="0"/>
        </w:numPr>
        <w:tabs>
          <w:tab w:val="clear" w:pos="540"/>
        </w:tabs>
        <w:spacing w:line="276" w:lineRule="auto"/>
        <w:ind w:left="720" w:hanging="720"/>
        <w:jc w:val="both"/>
        <w:rPr>
          <w:rFonts w:cs="Arial"/>
          <w:b/>
          <w:sz w:val="22"/>
          <w:szCs w:val="22"/>
          <w:u w:val="single"/>
        </w:rPr>
      </w:pPr>
    </w:p>
    <w:p w14:paraId="3BA1FA6C" w14:textId="77777777" w:rsidR="00B307D9" w:rsidRDefault="00B307D9" w:rsidP="0087060B">
      <w:pPr>
        <w:pStyle w:val="BulletBullets"/>
        <w:numPr>
          <w:ilvl w:val="0"/>
          <w:numId w:val="0"/>
        </w:numPr>
        <w:tabs>
          <w:tab w:val="clear" w:pos="540"/>
        </w:tabs>
        <w:spacing w:line="276" w:lineRule="auto"/>
        <w:ind w:left="720" w:hanging="720"/>
        <w:jc w:val="both"/>
        <w:rPr>
          <w:rFonts w:cs="Arial"/>
          <w:b/>
          <w:sz w:val="22"/>
          <w:szCs w:val="22"/>
          <w:u w:val="single"/>
        </w:rPr>
      </w:pPr>
    </w:p>
    <w:p w14:paraId="2E9D9D03" w14:textId="77777777" w:rsidR="00B307D9" w:rsidRDefault="00B307D9" w:rsidP="0087060B">
      <w:pPr>
        <w:pStyle w:val="BulletBullets"/>
        <w:numPr>
          <w:ilvl w:val="0"/>
          <w:numId w:val="0"/>
        </w:numPr>
        <w:tabs>
          <w:tab w:val="clear" w:pos="540"/>
        </w:tabs>
        <w:spacing w:line="276" w:lineRule="auto"/>
        <w:ind w:left="720" w:hanging="720"/>
        <w:jc w:val="both"/>
        <w:rPr>
          <w:rFonts w:cs="Arial"/>
          <w:b/>
          <w:sz w:val="22"/>
          <w:szCs w:val="22"/>
          <w:u w:val="single"/>
        </w:rPr>
      </w:pPr>
    </w:p>
    <w:p w14:paraId="7EA38369" w14:textId="77777777" w:rsidR="00B307D9" w:rsidRDefault="00B307D9" w:rsidP="0087060B">
      <w:pPr>
        <w:pStyle w:val="BulletBullets"/>
        <w:numPr>
          <w:ilvl w:val="0"/>
          <w:numId w:val="0"/>
        </w:numPr>
        <w:tabs>
          <w:tab w:val="clear" w:pos="540"/>
        </w:tabs>
        <w:spacing w:line="276" w:lineRule="auto"/>
        <w:ind w:left="720" w:hanging="720"/>
        <w:jc w:val="both"/>
        <w:rPr>
          <w:rFonts w:cs="Arial"/>
          <w:b/>
          <w:sz w:val="22"/>
          <w:szCs w:val="22"/>
          <w:u w:val="single"/>
        </w:rPr>
      </w:pPr>
    </w:p>
    <w:p w14:paraId="1A54DD0C" w14:textId="77777777" w:rsidR="00B307D9" w:rsidRDefault="00B307D9" w:rsidP="0087060B">
      <w:pPr>
        <w:pStyle w:val="BulletBullets"/>
        <w:numPr>
          <w:ilvl w:val="0"/>
          <w:numId w:val="0"/>
        </w:numPr>
        <w:tabs>
          <w:tab w:val="clear" w:pos="540"/>
        </w:tabs>
        <w:spacing w:line="276" w:lineRule="auto"/>
        <w:ind w:left="720" w:hanging="720"/>
        <w:jc w:val="both"/>
        <w:rPr>
          <w:rFonts w:cs="Arial"/>
          <w:b/>
          <w:sz w:val="22"/>
          <w:szCs w:val="22"/>
          <w:u w:val="single"/>
        </w:rPr>
      </w:pPr>
    </w:p>
    <w:p w14:paraId="5184F854" w14:textId="77777777" w:rsidR="00B307D9" w:rsidRDefault="00B307D9" w:rsidP="0087060B">
      <w:pPr>
        <w:pStyle w:val="BulletBullets"/>
        <w:numPr>
          <w:ilvl w:val="0"/>
          <w:numId w:val="0"/>
        </w:numPr>
        <w:tabs>
          <w:tab w:val="clear" w:pos="540"/>
        </w:tabs>
        <w:spacing w:line="276" w:lineRule="auto"/>
        <w:ind w:left="720" w:hanging="720"/>
        <w:jc w:val="both"/>
        <w:rPr>
          <w:rFonts w:cs="Arial"/>
          <w:b/>
          <w:sz w:val="22"/>
          <w:szCs w:val="22"/>
          <w:u w:val="single"/>
        </w:rPr>
      </w:pPr>
    </w:p>
    <w:p w14:paraId="2E77BA72" w14:textId="77777777" w:rsidR="000B66D2" w:rsidRDefault="000B66D2" w:rsidP="0087060B">
      <w:pPr>
        <w:pStyle w:val="BulletBullets"/>
        <w:numPr>
          <w:ilvl w:val="0"/>
          <w:numId w:val="0"/>
        </w:numPr>
        <w:tabs>
          <w:tab w:val="clear" w:pos="540"/>
        </w:tabs>
        <w:spacing w:line="276" w:lineRule="auto"/>
        <w:ind w:left="720" w:hanging="720"/>
        <w:jc w:val="both"/>
        <w:rPr>
          <w:rFonts w:cs="Arial"/>
          <w:b/>
          <w:sz w:val="22"/>
          <w:szCs w:val="22"/>
          <w:u w:val="single"/>
        </w:rPr>
      </w:pPr>
    </w:p>
    <w:p w14:paraId="71AA17DF" w14:textId="77777777" w:rsidR="00B307D9" w:rsidRDefault="00B307D9" w:rsidP="0087060B">
      <w:pPr>
        <w:pStyle w:val="BulletBullets"/>
        <w:numPr>
          <w:ilvl w:val="0"/>
          <w:numId w:val="0"/>
        </w:numPr>
        <w:tabs>
          <w:tab w:val="clear" w:pos="540"/>
        </w:tabs>
        <w:spacing w:line="276" w:lineRule="auto"/>
        <w:ind w:left="720" w:hanging="720"/>
        <w:jc w:val="both"/>
        <w:rPr>
          <w:rFonts w:cs="Arial"/>
          <w:b/>
          <w:sz w:val="22"/>
          <w:szCs w:val="22"/>
          <w:u w:val="single"/>
        </w:rPr>
      </w:pPr>
    </w:p>
    <w:p w14:paraId="55C3271C" w14:textId="77777777" w:rsidR="00B307D9" w:rsidRDefault="00B307D9" w:rsidP="0087060B">
      <w:pPr>
        <w:pStyle w:val="BulletBullets"/>
        <w:numPr>
          <w:ilvl w:val="0"/>
          <w:numId w:val="0"/>
        </w:numPr>
        <w:tabs>
          <w:tab w:val="clear" w:pos="540"/>
        </w:tabs>
        <w:spacing w:line="276" w:lineRule="auto"/>
        <w:ind w:left="720" w:hanging="720"/>
        <w:jc w:val="both"/>
        <w:rPr>
          <w:rFonts w:cs="Arial"/>
          <w:b/>
          <w:sz w:val="22"/>
          <w:szCs w:val="22"/>
          <w:u w:val="single"/>
        </w:rPr>
      </w:pPr>
    </w:p>
    <w:p w14:paraId="7E2D3BAD" w14:textId="77777777" w:rsidR="00B307D9" w:rsidRDefault="00B307D9" w:rsidP="0087060B">
      <w:pPr>
        <w:pStyle w:val="BulletBullets"/>
        <w:numPr>
          <w:ilvl w:val="0"/>
          <w:numId w:val="0"/>
        </w:numPr>
        <w:tabs>
          <w:tab w:val="clear" w:pos="540"/>
        </w:tabs>
        <w:spacing w:line="276" w:lineRule="auto"/>
        <w:ind w:left="720" w:hanging="720"/>
        <w:jc w:val="both"/>
        <w:rPr>
          <w:rFonts w:cs="Arial"/>
          <w:b/>
          <w:sz w:val="22"/>
          <w:szCs w:val="22"/>
          <w:u w:val="single"/>
        </w:rPr>
      </w:pPr>
    </w:p>
    <w:p w14:paraId="09177694" w14:textId="77777777" w:rsidR="000B66D2" w:rsidRDefault="000B66D2" w:rsidP="0087060B">
      <w:pPr>
        <w:pStyle w:val="BulletBullets"/>
        <w:numPr>
          <w:ilvl w:val="0"/>
          <w:numId w:val="0"/>
        </w:numPr>
        <w:tabs>
          <w:tab w:val="clear" w:pos="540"/>
        </w:tabs>
        <w:spacing w:line="276" w:lineRule="auto"/>
        <w:ind w:left="720" w:hanging="720"/>
        <w:jc w:val="both"/>
        <w:rPr>
          <w:rFonts w:cs="Arial"/>
          <w:b/>
          <w:sz w:val="22"/>
          <w:szCs w:val="22"/>
          <w:u w:val="single"/>
        </w:rPr>
      </w:pPr>
    </w:p>
    <w:p w14:paraId="00C66E29" w14:textId="423868C0" w:rsidR="00A144AA" w:rsidRPr="0087060B" w:rsidRDefault="00B307D9" w:rsidP="0087060B">
      <w:pPr>
        <w:pStyle w:val="BulletBullets"/>
        <w:numPr>
          <w:ilvl w:val="0"/>
          <w:numId w:val="0"/>
        </w:numPr>
        <w:tabs>
          <w:tab w:val="clear" w:pos="540"/>
        </w:tabs>
        <w:spacing w:line="276" w:lineRule="auto"/>
        <w:ind w:left="720" w:hanging="720"/>
        <w:jc w:val="both"/>
        <w:rPr>
          <w:rFonts w:cs="Arial"/>
          <w:b/>
          <w:sz w:val="22"/>
          <w:szCs w:val="22"/>
          <w:u w:val="single"/>
        </w:rPr>
      </w:pPr>
      <w:r>
        <w:rPr>
          <w:rFonts w:cs="Arial"/>
          <w:b/>
          <w:sz w:val="22"/>
          <w:szCs w:val="22"/>
          <w:u w:val="single"/>
        </w:rPr>
        <w:t>PARKING / TURNING AROUND</w:t>
      </w:r>
    </w:p>
    <w:p w14:paraId="45B5C52C" w14:textId="77777777" w:rsidR="00B307D9" w:rsidRPr="00B307D9" w:rsidRDefault="00B307D9" w:rsidP="00B307D9">
      <w:pPr>
        <w:pStyle w:val="BulletBullets"/>
        <w:numPr>
          <w:ilvl w:val="0"/>
          <w:numId w:val="54"/>
        </w:numPr>
        <w:tabs>
          <w:tab w:val="left" w:pos="90"/>
        </w:tabs>
        <w:spacing w:line="276" w:lineRule="auto"/>
        <w:rPr>
          <w:rFonts w:cs="Arial"/>
          <w:sz w:val="22"/>
          <w:szCs w:val="22"/>
        </w:rPr>
      </w:pPr>
      <w:r w:rsidRPr="00B307D9">
        <w:rPr>
          <w:rFonts w:cs="Arial"/>
          <w:sz w:val="22"/>
          <w:szCs w:val="22"/>
        </w:rPr>
        <w:t>Park or turn around in areas clear of traffic, away from activity if possible, in pullouts or extra wide straight sections of road. Lights must always remain on whenever the bike is infield.</w:t>
      </w:r>
    </w:p>
    <w:p w14:paraId="695A05BE" w14:textId="77777777" w:rsidR="00B307D9" w:rsidRPr="00B307D9" w:rsidRDefault="00B307D9" w:rsidP="00B307D9">
      <w:pPr>
        <w:pStyle w:val="BulletBullets"/>
        <w:numPr>
          <w:ilvl w:val="0"/>
          <w:numId w:val="54"/>
        </w:numPr>
        <w:tabs>
          <w:tab w:val="left" w:pos="90"/>
        </w:tabs>
        <w:spacing w:line="276" w:lineRule="auto"/>
        <w:rPr>
          <w:rFonts w:cs="Arial"/>
          <w:sz w:val="22"/>
          <w:szCs w:val="22"/>
        </w:rPr>
      </w:pPr>
      <w:r w:rsidRPr="00B307D9">
        <w:rPr>
          <w:rFonts w:cs="Arial"/>
          <w:sz w:val="22"/>
          <w:szCs w:val="22"/>
        </w:rPr>
        <w:t xml:space="preserve">Never lay your bike down in the middle of an actively used road. </w:t>
      </w:r>
    </w:p>
    <w:p w14:paraId="3D9B4548" w14:textId="77777777" w:rsidR="00B307D9" w:rsidRPr="00B307D9" w:rsidRDefault="00B307D9" w:rsidP="00B307D9">
      <w:pPr>
        <w:pStyle w:val="BulletBullets"/>
        <w:numPr>
          <w:ilvl w:val="0"/>
          <w:numId w:val="54"/>
        </w:numPr>
        <w:tabs>
          <w:tab w:val="left" w:pos="90"/>
        </w:tabs>
        <w:spacing w:line="276" w:lineRule="auto"/>
        <w:rPr>
          <w:rFonts w:cs="Arial"/>
          <w:sz w:val="22"/>
          <w:szCs w:val="22"/>
        </w:rPr>
      </w:pPr>
      <w:r w:rsidRPr="00B307D9">
        <w:rPr>
          <w:rFonts w:cs="Arial"/>
          <w:sz w:val="22"/>
          <w:szCs w:val="22"/>
        </w:rPr>
        <w:t>If leaving your bicycle or e-bike, lock it securely in a safe area.</w:t>
      </w:r>
    </w:p>
    <w:p w14:paraId="3A8D0F3B" w14:textId="77777777" w:rsidR="00B307D9" w:rsidRDefault="00B307D9" w:rsidP="0087060B">
      <w:pPr>
        <w:pStyle w:val="BulletBullets"/>
        <w:numPr>
          <w:ilvl w:val="0"/>
          <w:numId w:val="0"/>
        </w:numPr>
        <w:tabs>
          <w:tab w:val="clear" w:pos="540"/>
          <w:tab w:val="left" w:pos="90"/>
        </w:tabs>
        <w:spacing w:line="276" w:lineRule="auto"/>
        <w:ind w:hanging="27"/>
        <w:rPr>
          <w:rFonts w:cs="Arial"/>
          <w:b/>
          <w:sz w:val="22"/>
          <w:szCs w:val="22"/>
          <w:u w:val="single"/>
        </w:rPr>
      </w:pPr>
    </w:p>
    <w:p w14:paraId="7F48E23D" w14:textId="28575CBA" w:rsidR="00050B25" w:rsidRPr="0087060B" w:rsidRDefault="00B307D9" w:rsidP="0087060B">
      <w:pPr>
        <w:pStyle w:val="BulletBullets"/>
        <w:numPr>
          <w:ilvl w:val="0"/>
          <w:numId w:val="0"/>
        </w:numPr>
        <w:tabs>
          <w:tab w:val="clear" w:pos="540"/>
          <w:tab w:val="left" w:pos="90"/>
        </w:tabs>
        <w:spacing w:line="276" w:lineRule="auto"/>
        <w:ind w:hanging="27"/>
        <w:rPr>
          <w:rFonts w:cs="Arial"/>
          <w:b/>
          <w:sz w:val="22"/>
          <w:szCs w:val="22"/>
        </w:rPr>
      </w:pPr>
      <w:r>
        <w:rPr>
          <w:rFonts w:cs="Arial"/>
          <w:b/>
          <w:sz w:val="22"/>
          <w:szCs w:val="22"/>
          <w:u w:val="single"/>
        </w:rPr>
        <w:t>BIKE SENSE:</w:t>
      </w:r>
      <w:r w:rsidR="00E750EA" w:rsidRPr="0087060B">
        <w:rPr>
          <w:rFonts w:cs="Arial"/>
          <w:b/>
          <w:sz w:val="22"/>
          <w:szCs w:val="22"/>
        </w:rPr>
        <w:br/>
      </w:r>
      <w:r>
        <w:rPr>
          <w:rFonts w:cs="Arial"/>
          <w:b/>
          <w:sz w:val="22"/>
          <w:szCs w:val="22"/>
          <w:lang w:val="en-US"/>
        </w:rPr>
        <w:t>T</w:t>
      </w:r>
      <w:r w:rsidRPr="00B307D9">
        <w:rPr>
          <w:rFonts w:cs="Arial"/>
          <w:b/>
          <w:sz w:val="22"/>
          <w:szCs w:val="22"/>
          <w:lang w:val="en-US"/>
        </w:rPr>
        <w:t xml:space="preserve">he BC Bicycle Operators Manual can also </w:t>
      </w:r>
      <w:r>
        <w:rPr>
          <w:rFonts w:cs="Arial"/>
          <w:b/>
          <w:sz w:val="22"/>
          <w:szCs w:val="22"/>
          <w:lang w:val="en-US"/>
        </w:rPr>
        <w:t>be referenced</w:t>
      </w:r>
      <w:r w:rsidRPr="00B307D9">
        <w:rPr>
          <w:rFonts w:cs="Arial"/>
          <w:b/>
          <w:sz w:val="22"/>
          <w:szCs w:val="22"/>
          <w:lang w:val="en-US"/>
        </w:rPr>
        <w:t xml:space="preserve"> at: </w:t>
      </w:r>
    </w:p>
    <w:p w14:paraId="6455A8CB" w14:textId="77777777" w:rsidR="00B307D9" w:rsidRPr="00B307D9" w:rsidRDefault="00000000" w:rsidP="00B307D9">
      <w:pPr>
        <w:pStyle w:val="ListParagraph"/>
        <w:numPr>
          <w:ilvl w:val="0"/>
          <w:numId w:val="46"/>
        </w:numPr>
        <w:rPr>
          <w:lang w:val="en-CA"/>
        </w:rPr>
      </w:pPr>
      <w:hyperlink r:id="rId10" w:history="1">
        <w:r w:rsidR="00B307D9" w:rsidRPr="00B307D9">
          <w:rPr>
            <w:rStyle w:val="Hyperlink"/>
            <w:lang w:val="en-CA"/>
          </w:rPr>
          <w:t>https://bccycling.ca/bikesense-index</w:t>
        </w:r>
      </w:hyperlink>
    </w:p>
    <w:p w14:paraId="03F0CCA8" w14:textId="2BB180B7" w:rsidR="5DE334A1" w:rsidRDefault="00E750EA" w:rsidP="00B307D9">
      <w:pPr>
        <w:spacing w:line="276" w:lineRule="auto"/>
        <w:rPr>
          <w:rFonts w:cs="Arial"/>
          <w:sz w:val="20"/>
        </w:rPr>
      </w:pPr>
      <w:r w:rsidRPr="0087060B">
        <w:rPr>
          <w:rFonts w:ascii="Arial" w:hAnsi="Arial" w:cs="Arial"/>
          <w:sz w:val="22"/>
          <w:szCs w:val="22"/>
        </w:rPr>
        <w:br/>
      </w:r>
    </w:p>
    <w:sectPr w:rsidR="5DE334A1" w:rsidSect="007455EF">
      <w:headerReference w:type="default" r:id="rId11"/>
      <w:footerReference w:type="default" r:id="rId12"/>
      <w:pgSz w:w="12240" w:h="15840" w:code="1"/>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325D2" w14:textId="77777777" w:rsidR="006D54FB" w:rsidRDefault="006D54FB" w:rsidP="005E3D6D">
      <w:r>
        <w:separator/>
      </w:r>
    </w:p>
  </w:endnote>
  <w:endnote w:type="continuationSeparator" w:id="0">
    <w:p w14:paraId="497AF5E0" w14:textId="77777777" w:rsidR="006D54FB" w:rsidRDefault="006D54FB" w:rsidP="005E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905F0" w14:textId="4631DBEB" w:rsidR="003A71A6" w:rsidRPr="003A71A6" w:rsidRDefault="003A71A6" w:rsidP="00961433">
    <w:pPr>
      <w:pStyle w:val="Footer"/>
      <w:tabs>
        <w:tab w:val="clear" w:pos="4680"/>
        <w:tab w:val="clear" w:pos="9360"/>
        <w:tab w:val="right" w:pos="10080"/>
      </w:tabs>
      <w:rPr>
        <w:rFonts w:ascii="Arial" w:hAnsi="Arial"/>
        <w:noProof/>
        <w:sz w:val="16"/>
        <w:szCs w:val="16"/>
        <w:lang w:val="en-CA"/>
      </w:rPr>
    </w:pPr>
    <w:r w:rsidRPr="003A71A6">
      <w:rPr>
        <w:rFonts w:ascii="Arial" w:hAnsi="Arial"/>
        <w:sz w:val="16"/>
        <w:szCs w:val="16"/>
        <w:lang w:val="en-CA"/>
      </w:rPr>
      <w:fldChar w:fldCharType="begin"/>
    </w:r>
    <w:r w:rsidRPr="003A71A6">
      <w:rPr>
        <w:rFonts w:ascii="Arial" w:hAnsi="Arial"/>
        <w:sz w:val="16"/>
        <w:szCs w:val="16"/>
        <w:lang w:val="en-CA"/>
      </w:rPr>
      <w:instrText xml:space="preserve"> FILENAME   \* MERGEFORMAT </w:instrText>
    </w:r>
    <w:r w:rsidRPr="003A71A6">
      <w:rPr>
        <w:rFonts w:ascii="Arial" w:hAnsi="Arial"/>
        <w:sz w:val="16"/>
        <w:szCs w:val="16"/>
        <w:lang w:val="en-CA"/>
      </w:rPr>
      <w:fldChar w:fldCharType="separate"/>
    </w:r>
    <w:r w:rsidR="00EE26F2">
      <w:rPr>
        <w:rFonts w:ascii="Arial" w:hAnsi="Arial"/>
        <w:noProof/>
        <w:sz w:val="16"/>
        <w:szCs w:val="16"/>
        <w:lang w:val="en-CA"/>
      </w:rPr>
      <w:t>swp_x</w:t>
    </w:r>
    <w:r w:rsidR="007D7B18">
      <w:rPr>
        <w:rFonts w:ascii="Arial" w:hAnsi="Arial"/>
        <w:noProof/>
        <w:sz w:val="16"/>
        <w:szCs w:val="16"/>
        <w:lang w:val="en-CA"/>
      </w:rPr>
      <w:t>CyclingForWork</w:t>
    </w:r>
    <w:r w:rsidR="00EE26F2">
      <w:rPr>
        <w:rFonts w:ascii="Arial" w:hAnsi="Arial"/>
        <w:noProof/>
        <w:sz w:val="16"/>
        <w:szCs w:val="16"/>
        <w:lang w:val="en-CA"/>
      </w:rPr>
      <w:t>.docx</w:t>
    </w:r>
    <w:r w:rsidRPr="003A71A6">
      <w:rPr>
        <w:rFonts w:ascii="Arial" w:hAnsi="Arial"/>
        <w:sz w:val="16"/>
        <w:szCs w:val="16"/>
        <w:lang w:val="en-CA"/>
      </w:rPr>
      <w:fldChar w:fldCharType="end"/>
    </w:r>
    <w:r w:rsidRPr="003A71A6">
      <w:rPr>
        <w:rFonts w:ascii="Arial" w:hAnsi="Arial"/>
        <w:sz w:val="16"/>
        <w:szCs w:val="16"/>
        <w:lang w:val="en-CA"/>
      </w:rPr>
      <w:tab/>
      <w:t xml:space="preserve">Page </w:t>
    </w:r>
    <w:r w:rsidRPr="003A71A6">
      <w:rPr>
        <w:rFonts w:ascii="Arial" w:hAnsi="Arial"/>
        <w:sz w:val="16"/>
        <w:szCs w:val="16"/>
        <w:lang w:val="en-CA"/>
      </w:rPr>
      <w:fldChar w:fldCharType="begin"/>
    </w:r>
    <w:r w:rsidRPr="003A71A6">
      <w:rPr>
        <w:rFonts w:ascii="Arial" w:hAnsi="Arial"/>
        <w:sz w:val="16"/>
        <w:szCs w:val="16"/>
        <w:lang w:val="en-CA"/>
      </w:rPr>
      <w:instrText xml:space="preserve"> PAGE   \* MERGEFORMAT </w:instrText>
    </w:r>
    <w:r w:rsidRPr="003A71A6">
      <w:rPr>
        <w:rFonts w:ascii="Arial" w:hAnsi="Arial"/>
        <w:sz w:val="16"/>
        <w:szCs w:val="16"/>
        <w:lang w:val="en-CA"/>
      </w:rPr>
      <w:fldChar w:fldCharType="separate"/>
    </w:r>
    <w:r w:rsidRPr="003A71A6">
      <w:rPr>
        <w:rFonts w:ascii="Arial" w:hAnsi="Arial"/>
        <w:noProof/>
        <w:sz w:val="16"/>
        <w:szCs w:val="16"/>
        <w:lang w:val="en-CA"/>
      </w:rPr>
      <w:t>1</w:t>
    </w:r>
    <w:r w:rsidRPr="003A71A6">
      <w:rPr>
        <w:rFonts w:ascii="Arial" w:hAnsi="Arial"/>
        <w:sz w:val="16"/>
        <w:szCs w:val="16"/>
        <w:lang w:val="en-CA"/>
      </w:rPr>
      <w:fldChar w:fldCharType="end"/>
    </w:r>
    <w:r w:rsidRPr="003A71A6">
      <w:rPr>
        <w:rFonts w:ascii="Arial" w:hAnsi="Arial"/>
        <w:noProof/>
        <w:sz w:val="16"/>
        <w:szCs w:val="16"/>
        <w:lang w:val="en-CA"/>
      </w:rPr>
      <w:t xml:space="preserve"> of </w:t>
    </w:r>
    <w:r w:rsidRPr="003A71A6">
      <w:rPr>
        <w:rFonts w:ascii="Arial" w:hAnsi="Arial"/>
        <w:noProof/>
        <w:sz w:val="16"/>
        <w:szCs w:val="16"/>
        <w:lang w:val="en-CA"/>
      </w:rPr>
      <w:fldChar w:fldCharType="begin"/>
    </w:r>
    <w:r w:rsidRPr="003A71A6">
      <w:rPr>
        <w:rFonts w:ascii="Arial" w:hAnsi="Arial"/>
        <w:noProof/>
        <w:sz w:val="16"/>
        <w:szCs w:val="16"/>
        <w:lang w:val="en-CA"/>
      </w:rPr>
      <w:instrText xml:space="preserve"> NUMPAGES  \* Arabic  \* MERGEFORMAT </w:instrText>
    </w:r>
    <w:r w:rsidRPr="003A71A6">
      <w:rPr>
        <w:rFonts w:ascii="Arial" w:hAnsi="Arial"/>
        <w:noProof/>
        <w:sz w:val="16"/>
        <w:szCs w:val="16"/>
        <w:lang w:val="en-CA"/>
      </w:rPr>
      <w:fldChar w:fldCharType="separate"/>
    </w:r>
    <w:r w:rsidRPr="003A71A6">
      <w:rPr>
        <w:rFonts w:ascii="Arial" w:hAnsi="Arial"/>
        <w:noProof/>
        <w:sz w:val="16"/>
        <w:szCs w:val="16"/>
        <w:lang w:val="en-CA"/>
      </w:rPr>
      <w:t>1</w:t>
    </w:r>
    <w:r w:rsidRPr="003A71A6">
      <w:rPr>
        <w:rFonts w:ascii="Arial" w:hAnsi="Arial"/>
        <w:noProof/>
        <w:sz w:val="16"/>
        <w:szCs w:val="16"/>
        <w:lang w:val="en-CA"/>
      </w:rPr>
      <w:fldChar w:fldCharType="end"/>
    </w:r>
  </w:p>
  <w:p w14:paraId="05FCCDCB" w14:textId="29F29FF3" w:rsidR="003A71A6" w:rsidRPr="005B22F2" w:rsidRDefault="00D23D36" w:rsidP="005B22F2">
    <w:pPr>
      <w:tabs>
        <w:tab w:val="center" w:pos="4680"/>
        <w:tab w:val="right" w:pos="9360"/>
      </w:tabs>
      <w:jc w:val="right"/>
      <w:rPr>
        <w:rFonts w:ascii="Arial" w:hAnsi="Arial"/>
        <w:sz w:val="16"/>
        <w:szCs w:val="16"/>
        <w:lang w:val="en-CA"/>
      </w:rPr>
    </w:pPr>
    <w:r>
      <w:rPr>
        <w:rFonts w:ascii="Arial" w:hAnsi="Arial"/>
        <w:sz w:val="16"/>
        <w:szCs w:val="16"/>
        <w:lang w:val="en-CA"/>
      </w:rPr>
      <w:t>Created</w:t>
    </w:r>
    <w:r w:rsidR="003A71A6" w:rsidRPr="003A71A6">
      <w:rPr>
        <w:rFonts w:ascii="Arial" w:hAnsi="Arial"/>
        <w:sz w:val="16"/>
        <w:szCs w:val="16"/>
        <w:lang w:val="en-CA"/>
      </w:rPr>
      <w:t xml:space="preserve">: </w:t>
    </w:r>
    <w:r>
      <w:rPr>
        <w:rFonts w:ascii="Arial" w:hAnsi="Arial"/>
        <w:sz w:val="16"/>
        <w:szCs w:val="16"/>
        <w:lang w:val="en-CA"/>
      </w:rPr>
      <w:t>October 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B7B33" w14:textId="77777777" w:rsidR="006D54FB" w:rsidRDefault="006D54FB" w:rsidP="005E3D6D">
      <w:r>
        <w:separator/>
      </w:r>
    </w:p>
  </w:footnote>
  <w:footnote w:type="continuationSeparator" w:id="0">
    <w:p w14:paraId="1E337B10" w14:textId="77777777" w:rsidR="006D54FB" w:rsidRDefault="006D54FB" w:rsidP="005E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4A82" w14:textId="4070D92D" w:rsidR="0099526A" w:rsidRDefault="0099526A" w:rsidP="00795500">
    <w:pPr>
      <w:pStyle w:val="Header"/>
      <w:tabs>
        <w:tab w:val="center" w:pos="5040"/>
      </w:tabs>
      <w:spacing w:before="0"/>
      <w:ind w:right="-450"/>
      <w:rPr>
        <w:noProof/>
      </w:rPr>
    </w:pPr>
    <w:r w:rsidRPr="00D04AC7">
      <w:rPr>
        <w:rFonts w:ascii="Arial" w:hAnsi="Arial"/>
        <w:noProof/>
      </w:rPr>
      <w:t xml:space="preserve">(Company Logo)  </w:t>
    </w:r>
    <w:r w:rsidRPr="00D04AC7">
      <w:rPr>
        <w:rFonts w:ascii="Arial" w:hAnsi="Arial"/>
        <w:noProof/>
      </w:rPr>
      <w:tab/>
    </w:r>
    <w:r>
      <w:rPr>
        <w:rFonts w:ascii="Arial" w:hAnsi="Arial"/>
        <w:noProof/>
      </w:rPr>
      <w:tab/>
    </w:r>
    <w:r>
      <w:rPr>
        <w:rFonts w:ascii="Arial" w:hAnsi="Arial"/>
        <w:noProof/>
      </w:rPr>
      <w:tab/>
    </w:r>
    <w:r w:rsidRPr="00D04AC7">
      <w:rPr>
        <w:rFonts w:ascii="Arial" w:hAnsi="Arial"/>
        <w:noProof/>
      </w:rPr>
      <w:t xml:space="preserve">Company Name      </w:t>
    </w:r>
    <w:r>
      <w:rPr>
        <w:noProof/>
      </w:rPr>
      <w:t xml:space="preserve">  </w:t>
    </w:r>
  </w:p>
  <w:tbl>
    <w:tblPr>
      <w:tblStyle w:val="TableGrid"/>
      <w:tblW w:w="10435" w:type="dxa"/>
      <w:jc w:val="center"/>
      <w:tblLook w:val="04A0" w:firstRow="1" w:lastRow="0" w:firstColumn="1" w:lastColumn="0" w:noHBand="0" w:noVBand="1"/>
    </w:tblPr>
    <w:tblGrid>
      <w:gridCol w:w="4990"/>
      <w:gridCol w:w="5445"/>
    </w:tblGrid>
    <w:tr w:rsidR="0099526A" w:rsidRPr="00422DBE" w14:paraId="1CD328C8" w14:textId="77777777" w:rsidTr="0099526A">
      <w:trPr>
        <w:trHeight w:val="890"/>
        <w:jc w:val="center"/>
      </w:trPr>
      <w:tc>
        <w:tcPr>
          <w:tcW w:w="4990" w:type="dxa"/>
          <w:shd w:val="clear" w:color="auto" w:fill="F2F2F2" w:themeFill="background1" w:themeFillShade="F2"/>
          <w:vAlign w:val="center"/>
        </w:tcPr>
        <w:p w14:paraId="2E5B49E0" w14:textId="0B17970A" w:rsidR="0099526A" w:rsidRPr="0099526A" w:rsidRDefault="007D7B18" w:rsidP="00961433">
          <w:pPr>
            <w:spacing w:line="204" w:lineRule="auto"/>
            <w:rPr>
              <w:rFonts w:ascii="Arial" w:hAnsi="Arial" w:cs="Arial"/>
              <w:bCs/>
              <w:sz w:val="36"/>
              <w:szCs w:val="36"/>
            </w:rPr>
          </w:pPr>
          <w:r>
            <w:rPr>
              <w:rFonts w:ascii="Arial" w:hAnsi="Arial" w:cs="Arial"/>
              <w:bCs/>
              <w:sz w:val="36"/>
              <w:szCs w:val="36"/>
            </w:rPr>
            <w:t>Cycling for Work</w:t>
          </w:r>
        </w:p>
      </w:tc>
      <w:tc>
        <w:tcPr>
          <w:tcW w:w="5445" w:type="dxa"/>
          <w:shd w:val="clear" w:color="auto" w:fill="F2F2F2" w:themeFill="background1" w:themeFillShade="F2"/>
          <w:vAlign w:val="center"/>
        </w:tcPr>
        <w:p w14:paraId="7F2DD862" w14:textId="77777777" w:rsidR="0099526A" w:rsidRPr="00EB052E" w:rsidRDefault="0099526A" w:rsidP="00795500">
          <w:pPr>
            <w:pStyle w:val="Header"/>
            <w:spacing w:before="0"/>
            <w:ind w:right="-450"/>
            <w:rPr>
              <w:rFonts w:ascii="Arial" w:hAnsi="Arial"/>
              <w:noProof/>
              <w:sz w:val="48"/>
              <w:szCs w:val="48"/>
            </w:rPr>
          </w:pPr>
          <w:r w:rsidRPr="00EB052E">
            <w:rPr>
              <w:rFonts w:ascii="Arial" w:hAnsi="Arial"/>
              <w:noProof/>
              <w:sz w:val="36"/>
              <w:szCs w:val="36"/>
            </w:rPr>
            <w:t>SAFE WORK PROCEDURE</w:t>
          </w:r>
        </w:p>
      </w:tc>
    </w:tr>
  </w:tbl>
  <w:p w14:paraId="58636C8E" w14:textId="77777777" w:rsidR="00C72681" w:rsidRDefault="00C72681" w:rsidP="00795500">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38A0"/>
    <w:multiLevelType w:val="hybridMultilevel"/>
    <w:tmpl w:val="0002AD82"/>
    <w:lvl w:ilvl="0" w:tplc="FFFFFFFF">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 w15:restartNumberingAfterBreak="0">
    <w:nsid w:val="04FB3D13"/>
    <w:multiLevelType w:val="hybridMultilevel"/>
    <w:tmpl w:val="8500F5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6C321AC"/>
    <w:multiLevelType w:val="multilevel"/>
    <w:tmpl w:val="411A143A"/>
    <w:lvl w:ilvl="0">
      <w:start w:val="1"/>
      <w:numFmt w:val="bullet"/>
      <w:lvlText w:val=""/>
      <w:lvlJc w:val="left"/>
      <w:pPr>
        <w:ind w:left="360" w:hanging="360"/>
      </w:pPr>
      <w:rPr>
        <w:rFonts w:ascii="Symbol" w:hAnsi="Symbol" w:hint="default"/>
        <w:color w:val="auto"/>
      </w:rPr>
    </w:lvl>
    <w:lvl w:ilvl="1">
      <w:start w:val="1"/>
      <w:numFmt w:val="bullet"/>
      <w:lvlText w:val=""/>
      <w:lvlJc w:val="left"/>
      <w:pPr>
        <w:ind w:left="927"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E0633F6"/>
    <w:multiLevelType w:val="multilevel"/>
    <w:tmpl w:val="08090021"/>
    <w:numStyleLink w:val="Style1"/>
  </w:abstractNum>
  <w:abstractNum w:abstractNumId="4" w15:restartNumberingAfterBreak="0">
    <w:nsid w:val="0E0D37DE"/>
    <w:multiLevelType w:val="hybridMultilevel"/>
    <w:tmpl w:val="E6B67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3AB403A"/>
    <w:multiLevelType w:val="hybridMultilevel"/>
    <w:tmpl w:val="7B5622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4BA4F2E"/>
    <w:multiLevelType w:val="hybridMultilevel"/>
    <w:tmpl w:val="F190C888"/>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BE4714"/>
    <w:multiLevelType w:val="hybridMultilevel"/>
    <w:tmpl w:val="CC743B2A"/>
    <w:lvl w:ilvl="0" w:tplc="FFFFFFFF">
      <w:start w:val="1"/>
      <w:numFmt w:val="bullet"/>
      <w:pStyle w:val="BulletBullets"/>
      <w:lvlText w:val="o"/>
      <w:lvlJc w:val="left"/>
      <w:pPr>
        <w:tabs>
          <w:tab w:val="num" w:pos="720"/>
        </w:tabs>
        <w:ind w:left="720" w:hanging="648"/>
      </w:pPr>
      <w:rPr>
        <w:rFonts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54A0C"/>
    <w:multiLevelType w:val="multilevel"/>
    <w:tmpl w:val="EE5AB6CE"/>
    <w:lvl w:ilvl="0">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5724C2"/>
    <w:multiLevelType w:val="hybridMultilevel"/>
    <w:tmpl w:val="CED42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6E5676"/>
    <w:multiLevelType w:val="hybridMultilevel"/>
    <w:tmpl w:val="43C8E2DA"/>
    <w:lvl w:ilvl="0" w:tplc="9E440348">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1E0717CB"/>
    <w:multiLevelType w:val="hybridMultilevel"/>
    <w:tmpl w:val="E24E84A0"/>
    <w:lvl w:ilvl="0" w:tplc="10090003">
      <w:start w:val="1"/>
      <w:numFmt w:val="bullet"/>
      <w:lvlText w:val="o"/>
      <w:lvlJc w:val="left"/>
      <w:pPr>
        <w:ind w:left="3483" w:hanging="360"/>
      </w:pPr>
      <w:rPr>
        <w:rFonts w:ascii="Courier New" w:hAnsi="Courier New" w:cs="Courier New" w:hint="default"/>
      </w:rPr>
    </w:lvl>
    <w:lvl w:ilvl="1" w:tplc="10090003" w:tentative="1">
      <w:start w:val="1"/>
      <w:numFmt w:val="bullet"/>
      <w:lvlText w:val="o"/>
      <w:lvlJc w:val="left"/>
      <w:pPr>
        <w:ind w:left="4203" w:hanging="360"/>
      </w:pPr>
      <w:rPr>
        <w:rFonts w:ascii="Courier New" w:hAnsi="Courier New" w:cs="Courier New" w:hint="default"/>
      </w:rPr>
    </w:lvl>
    <w:lvl w:ilvl="2" w:tplc="10090005" w:tentative="1">
      <w:start w:val="1"/>
      <w:numFmt w:val="bullet"/>
      <w:lvlText w:val=""/>
      <w:lvlJc w:val="left"/>
      <w:pPr>
        <w:ind w:left="4923" w:hanging="360"/>
      </w:pPr>
      <w:rPr>
        <w:rFonts w:ascii="Wingdings" w:hAnsi="Wingdings" w:hint="default"/>
      </w:rPr>
    </w:lvl>
    <w:lvl w:ilvl="3" w:tplc="10090001" w:tentative="1">
      <w:start w:val="1"/>
      <w:numFmt w:val="bullet"/>
      <w:lvlText w:val=""/>
      <w:lvlJc w:val="left"/>
      <w:pPr>
        <w:ind w:left="5643" w:hanging="360"/>
      </w:pPr>
      <w:rPr>
        <w:rFonts w:ascii="Symbol" w:hAnsi="Symbol" w:hint="default"/>
      </w:rPr>
    </w:lvl>
    <w:lvl w:ilvl="4" w:tplc="10090003" w:tentative="1">
      <w:start w:val="1"/>
      <w:numFmt w:val="bullet"/>
      <w:lvlText w:val="o"/>
      <w:lvlJc w:val="left"/>
      <w:pPr>
        <w:ind w:left="6363" w:hanging="360"/>
      </w:pPr>
      <w:rPr>
        <w:rFonts w:ascii="Courier New" w:hAnsi="Courier New" w:cs="Courier New" w:hint="default"/>
      </w:rPr>
    </w:lvl>
    <w:lvl w:ilvl="5" w:tplc="10090005" w:tentative="1">
      <w:start w:val="1"/>
      <w:numFmt w:val="bullet"/>
      <w:lvlText w:val=""/>
      <w:lvlJc w:val="left"/>
      <w:pPr>
        <w:ind w:left="7083" w:hanging="360"/>
      </w:pPr>
      <w:rPr>
        <w:rFonts w:ascii="Wingdings" w:hAnsi="Wingdings" w:hint="default"/>
      </w:rPr>
    </w:lvl>
    <w:lvl w:ilvl="6" w:tplc="10090001" w:tentative="1">
      <w:start w:val="1"/>
      <w:numFmt w:val="bullet"/>
      <w:lvlText w:val=""/>
      <w:lvlJc w:val="left"/>
      <w:pPr>
        <w:ind w:left="7803" w:hanging="360"/>
      </w:pPr>
      <w:rPr>
        <w:rFonts w:ascii="Symbol" w:hAnsi="Symbol" w:hint="default"/>
      </w:rPr>
    </w:lvl>
    <w:lvl w:ilvl="7" w:tplc="10090003" w:tentative="1">
      <w:start w:val="1"/>
      <w:numFmt w:val="bullet"/>
      <w:lvlText w:val="o"/>
      <w:lvlJc w:val="left"/>
      <w:pPr>
        <w:ind w:left="8523" w:hanging="360"/>
      </w:pPr>
      <w:rPr>
        <w:rFonts w:ascii="Courier New" w:hAnsi="Courier New" w:cs="Courier New" w:hint="default"/>
      </w:rPr>
    </w:lvl>
    <w:lvl w:ilvl="8" w:tplc="10090005" w:tentative="1">
      <w:start w:val="1"/>
      <w:numFmt w:val="bullet"/>
      <w:lvlText w:val=""/>
      <w:lvlJc w:val="left"/>
      <w:pPr>
        <w:ind w:left="9243" w:hanging="360"/>
      </w:pPr>
      <w:rPr>
        <w:rFonts w:ascii="Wingdings" w:hAnsi="Wingdings" w:hint="default"/>
      </w:rPr>
    </w:lvl>
  </w:abstractNum>
  <w:abstractNum w:abstractNumId="12" w15:restartNumberingAfterBreak="0">
    <w:nsid w:val="1F426178"/>
    <w:multiLevelType w:val="hybridMultilevel"/>
    <w:tmpl w:val="FDF08E54"/>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3" w15:restartNumberingAfterBreak="0">
    <w:nsid w:val="1F8607AC"/>
    <w:multiLevelType w:val="hybridMultilevel"/>
    <w:tmpl w:val="E36A15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FD308EB"/>
    <w:multiLevelType w:val="multilevel"/>
    <w:tmpl w:val="08090021"/>
    <w:numStyleLink w:val="Style1"/>
  </w:abstractNum>
  <w:abstractNum w:abstractNumId="15" w15:restartNumberingAfterBreak="0">
    <w:nsid w:val="1FDD2096"/>
    <w:multiLevelType w:val="hybridMultilevel"/>
    <w:tmpl w:val="ACBA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4A6C51"/>
    <w:multiLevelType w:val="hybridMultilevel"/>
    <w:tmpl w:val="5B88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35141E"/>
    <w:multiLevelType w:val="multilevel"/>
    <w:tmpl w:val="C79E8DF8"/>
    <w:lvl w:ilvl="0">
      <w:start w:val="1"/>
      <w:numFmt w:val="decimal"/>
      <w:pStyle w:val="Heading1"/>
      <w:lvlText w:val="Tab %1."/>
      <w:lvlJc w:val="left"/>
      <w:pPr>
        <w:tabs>
          <w:tab w:val="num" w:pos="720"/>
        </w:tabs>
        <w:ind w:left="0" w:firstLine="0"/>
      </w:pPr>
      <w:rPr>
        <w:rFonts w:hint="default"/>
      </w:rPr>
    </w:lvl>
    <w:lvl w:ilvl="1">
      <w:start w:val="1"/>
      <w:numFmt w:val="decimal"/>
      <w:pStyle w:val="Heading2"/>
      <w:lvlText w:val="Tab %1.%2"/>
      <w:lvlJc w:val="left"/>
      <w:pPr>
        <w:tabs>
          <w:tab w:val="num" w:pos="1440"/>
        </w:tabs>
        <w:ind w:left="0" w:firstLine="0"/>
      </w:p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numFmt w:val="none"/>
      <w:pStyle w:val="Heading6"/>
      <w:lvlText w:val=""/>
      <w:lvlJc w:val="left"/>
      <w:pPr>
        <w:tabs>
          <w:tab w:val="num" w:pos="360"/>
        </w:tabs>
      </w:p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8" w15:restartNumberingAfterBreak="0">
    <w:nsid w:val="2688639B"/>
    <w:multiLevelType w:val="multilevel"/>
    <w:tmpl w:val="CE762E2E"/>
    <w:lvl w:ilvl="0">
      <w:start w:val="1"/>
      <w:numFmt w:val="decimal"/>
      <w:lvlText w:val="Tab %1."/>
      <w:lvlJc w:val="left"/>
      <w:pPr>
        <w:tabs>
          <w:tab w:val="num" w:pos="720"/>
        </w:tabs>
        <w:ind w:left="0" w:firstLine="0"/>
      </w:pPr>
      <w:rPr>
        <w:rFonts w:hint="default"/>
      </w:rPr>
    </w:lvl>
    <w:lvl w:ilvl="1">
      <w:start w:val="1"/>
      <w:numFmt w:val="decimal"/>
      <w:lvlText w:val="Tab %1.%2"/>
      <w:lvlJc w:val="left"/>
      <w:pPr>
        <w:tabs>
          <w:tab w:val="num" w:pos="1440"/>
        </w:tabs>
        <w:ind w:left="0" w:firstLine="0"/>
      </w:p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2B231834"/>
    <w:multiLevelType w:val="hybridMultilevel"/>
    <w:tmpl w:val="76E0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8324D1"/>
    <w:multiLevelType w:val="hybridMultilevel"/>
    <w:tmpl w:val="42286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29B10DC"/>
    <w:multiLevelType w:val="hybridMultilevel"/>
    <w:tmpl w:val="C928A906"/>
    <w:lvl w:ilvl="0" w:tplc="DF6E286A">
      <w:start w:val="1"/>
      <w:numFmt w:val="decimal"/>
      <w:lvlText w:val="%1."/>
      <w:lvlJc w:val="left"/>
      <w:pPr>
        <w:ind w:left="720" w:hanging="360"/>
      </w:pPr>
      <w:rPr>
        <w:rFonts w:ascii="Arial" w:eastAsia="Times New Roman" w:hAnsi="Arial"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9134A44"/>
    <w:multiLevelType w:val="hybridMultilevel"/>
    <w:tmpl w:val="C4B00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F5343F"/>
    <w:multiLevelType w:val="hybridMultilevel"/>
    <w:tmpl w:val="20D2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87EE0"/>
    <w:multiLevelType w:val="hybridMultilevel"/>
    <w:tmpl w:val="49C8CFEE"/>
    <w:lvl w:ilvl="0" w:tplc="10090001">
      <w:start w:val="1"/>
      <w:numFmt w:val="bullet"/>
      <w:lvlText w:val=""/>
      <w:lvlJc w:val="left"/>
      <w:pPr>
        <w:ind w:left="1359" w:hanging="360"/>
      </w:pPr>
      <w:rPr>
        <w:rFonts w:ascii="Symbol" w:hAnsi="Symbol" w:hint="default"/>
      </w:rPr>
    </w:lvl>
    <w:lvl w:ilvl="1" w:tplc="10090003" w:tentative="1">
      <w:start w:val="1"/>
      <w:numFmt w:val="bullet"/>
      <w:lvlText w:val="o"/>
      <w:lvlJc w:val="left"/>
      <w:pPr>
        <w:ind w:left="2079" w:hanging="360"/>
      </w:pPr>
      <w:rPr>
        <w:rFonts w:ascii="Courier New" w:hAnsi="Courier New" w:cs="Courier New" w:hint="default"/>
      </w:rPr>
    </w:lvl>
    <w:lvl w:ilvl="2" w:tplc="10090005" w:tentative="1">
      <w:start w:val="1"/>
      <w:numFmt w:val="bullet"/>
      <w:lvlText w:val=""/>
      <w:lvlJc w:val="left"/>
      <w:pPr>
        <w:ind w:left="2799" w:hanging="360"/>
      </w:pPr>
      <w:rPr>
        <w:rFonts w:ascii="Wingdings" w:hAnsi="Wingdings" w:hint="default"/>
      </w:rPr>
    </w:lvl>
    <w:lvl w:ilvl="3" w:tplc="10090001" w:tentative="1">
      <w:start w:val="1"/>
      <w:numFmt w:val="bullet"/>
      <w:lvlText w:val=""/>
      <w:lvlJc w:val="left"/>
      <w:pPr>
        <w:ind w:left="3519" w:hanging="360"/>
      </w:pPr>
      <w:rPr>
        <w:rFonts w:ascii="Symbol" w:hAnsi="Symbol" w:hint="default"/>
      </w:rPr>
    </w:lvl>
    <w:lvl w:ilvl="4" w:tplc="10090003" w:tentative="1">
      <w:start w:val="1"/>
      <w:numFmt w:val="bullet"/>
      <w:lvlText w:val="o"/>
      <w:lvlJc w:val="left"/>
      <w:pPr>
        <w:ind w:left="4239" w:hanging="360"/>
      </w:pPr>
      <w:rPr>
        <w:rFonts w:ascii="Courier New" w:hAnsi="Courier New" w:cs="Courier New" w:hint="default"/>
      </w:rPr>
    </w:lvl>
    <w:lvl w:ilvl="5" w:tplc="10090005" w:tentative="1">
      <w:start w:val="1"/>
      <w:numFmt w:val="bullet"/>
      <w:lvlText w:val=""/>
      <w:lvlJc w:val="left"/>
      <w:pPr>
        <w:ind w:left="4959" w:hanging="360"/>
      </w:pPr>
      <w:rPr>
        <w:rFonts w:ascii="Wingdings" w:hAnsi="Wingdings" w:hint="default"/>
      </w:rPr>
    </w:lvl>
    <w:lvl w:ilvl="6" w:tplc="10090001" w:tentative="1">
      <w:start w:val="1"/>
      <w:numFmt w:val="bullet"/>
      <w:lvlText w:val=""/>
      <w:lvlJc w:val="left"/>
      <w:pPr>
        <w:ind w:left="5679" w:hanging="360"/>
      </w:pPr>
      <w:rPr>
        <w:rFonts w:ascii="Symbol" w:hAnsi="Symbol" w:hint="default"/>
      </w:rPr>
    </w:lvl>
    <w:lvl w:ilvl="7" w:tplc="10090003" w:tentative="1">
      <w:start w:val="1"/>
      <w:numFmt w:val="bullet"/>
      <w:lvlText w:val="o"/>
      <w:lvlJc w:val="left"/>
      <w:pPr>
        <w:ind w:left="6399" w:hanging="360"/>
      </w:pPr>
      <w:rPr>
        <w:rFonts w:ascii="Courier New" w:hAnsi="Courier New" w:cs="Courier New" w:hint="default"/>
      </w:rPr>
    </w:lvl>
    <w:lvl w:ilvl="8" w:tplc="10090005" w:tentative="1">
      <w:start w:val="1"/>
      <w:numFmt w:val="bullet"/>
      <w:lvlText w:val=""/>
      <w:lvlJc w:val="left"/>
      <w:pPr>
        <w:ind w:left="7119" w:hanging="360"/>
      </w:pPr>
      <w:rPr>
        <w:rFonts w:ascii="Wingdings" w:hAnsi="Wingdings" w:hint="default"/>
      </w:rPr>
    </w:lvl>
  </w:abstractNum>
  <w:abstractNum w:abstractNumId="25" w15:restartNumberingAfterBreak="0">
    <w:nsid w:val="45882685"/>
    <w:multiLevelType w:val="hybridMultilevel"/>
    <w:tmpl w:val="01C65C7A"/>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6" w15:restartNumberingAfterBreak="0">
    <w:nsid w:val="46AE4DD7"/>
    <w:multiLevelType w:val="hybridMultilevel"/>
    <w:tmpl w:val="038A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0E2E2C"/>
    <w:multiLevelType w:val="hybridMultilevel"/>
    <w:tmpl w:val="F1BEB43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495E669E"/>
    <w:multiLevelType w:val="hybridMultilevel"/>
    <w:tmpl w:val="EB64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7D50DD"/>
    <w:multiLevelType w:val="multilevel"/>
    <w:tmpl w:val="FBC45592"/>
    <w:lvl w:ilvl="0">
      <w:start w:val="1"/>
      <w:numFmt w:val="decimal"/>
      <w:lvlText w:val="Tab %1."/>
      <w:lvlJc w:val="left"/>
      <w:pPr>
        <w:tabs>
          <w:tab w:val="num" w:pos="720"/>
        </w:tabs>
        <w:ind w:left="0" w:firstLine="0"/>
      </w:pPr>
      <w:rPr>
        <w:rFonts w:hint="default"/>
      </w:rPr>
    </w:lvl>
    <w:lvl w:ilvl="1">
      <w:start w:val="1"/>
      <w:numFmt w:val="decimal"/>
      <w:lvlText w:val="Tab %1.%2"/>
      <w:lvlJc w:val="left"/>
      <w:pPr>
        <w:tabs>
          <w:tab w:val="num" w:pos="1440"/>
        </w:tabs>
        <w:ind w:left="0" w:firstLine="0"/>
      </w:p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4D446E74"/>
    <w:multiLevelType w:val="hybridMultilevel"/>
    <w:tmpl w:val="692AECFE"/>
    <w:lvl w:ilvl="0" w:tplc="9E440348">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4D67361E"/>
    <w:multiLevelType w:val="hybridMultilevel"/>
    <w:tmpl w:val="B7408BAA"/>
    <w:lvl w:ilvl="0" w:tplc="10090001">
      <w:start w:val="1"/>
      <w:numFmt w:val="bullet"/>
      <w:lvlText w:val=""/>
      <w:lvlJc w:val="left"/>
      <w:pPr>
        <w:ind w:left="2394" w:hanging="360"/>
      </w:pPr>
      <w:rPr>
        <w:rFonts w:ascii="Symbol" w:hAnsi="Symbol" w:hint="default"/>
      </w:rPr>
    </w:lvl>
    <w:lvl w:ilvl="1" w:tplc="10090003">
      <w:start w:val="1"/>
      <w:numFmt w:val="bullet"/>
      <w:lvlText w:val="o"/>
      <w:lvlJc w:val="left"/>
      <w:pPr>
        <w:ind w:left="3114" w:hanging="360"/>
      </w:pPr>
      <w:rPr>
        <w:rFonts w:ascii="Courier New" w:hAnsi="Courier New" w:cs="Courier New" w:hint="default"/>
      </w:rPr>
    </w:lvl>
    <w:lvl w:ilvl="2" w:tplc="10090005" w:tentative="1">
      <w:start w:val="1"/>
      <w:numFmt w:val="bullet"/>
      <w:lvlText w:val=""/>
      <w:lvlJc w:val="left"/>
      <w:pPr>
        <w:ind w:left="3834" w:hanging="360"/>
      </w:pPr>
      <w:rPr>
        <w:rFonts w:ascii="Wingdings" w:hAnsi="Wingdings" w:hint="default"/>
      </w:rPr>
    </w:lvl>
    <w:lvl w:ilvl="3" w:tplc="10090001" w:tentative="1">
      <w:start w:val="1"/>
      <w:numFmt w:val="bullet"/>
      <w:lvlText w:val=""/>
      <w:lvlJc w:val="left"/>
      <w:pPr>
        <w:ind w:left="4554" w:hanging="360"/>
      </w:pPr>
      <w:rPr>
        <w:rFonts w:ascii="Symbol" w:hAnsi="Symbol" w:hint="default"/>
      </w:rPr>
    </w:lvl>
    <w:lvl w:ilvl="4" w:tplc="10090003" w:tentative="1">
      <w:start w:val="1"/>
      <w:numFmt w:val="bullet"/>
      <w:lvlText w:val="o"/>
      <w:lvlJc w:val="left"/>
      <w:pPr>
        <w:ind w:left="5274" w:hanging="360"/>
      </w:pPr>
      <w:rPr>
        <w:rFonts w:ascii="Courier New" w:hAnsi="Courier New" w:cs="Courier New" w:hint="default"/>
      </w:rPr>
    </w:lvl>
    <w:lvl w:ilvl="5" w:tplc="10090005" w:tentative="1">
      <w:start w:val="1"/>
      <w:numFmt w:val="bullet"/>
      <w:lvlText w:val=""/>
      <w:lvlJc w:val="left"/>
      <w:pPr>
        <w:ind w:left="5994" w:hanging="360"/>
      </w:pPr>
      <w:rPr>
        <w:rFonts w:ascii="Wingdings" w:hAnsi="Wingdings" w:hint="default"/>
      </w:rPr>
    </w:lvl>
    <w:lvl w:ilvl="6" w:tplc="10090001" w:tentative="1">
      <w:start w:val="1"/>
      <w:numFmt w:val="bullet"/>
      <w:lvlText w:val=""/>
      <w:lvlJc w:val="left"/>
      <w:pPr>
        <w:ind w:left="6714" w:hanging="360"/>
      </w:pPr>
      <w:rPr>
        <w:rFonts w:ascii="Symbol" w:hAnsi="Symbol" w:hint="default"/>
      </w:rPr>
    </w:lvl>
    <w:lvl w:ilvl="7" w:tplc="10090003" w:tentative="1">
      <w:start w:val="1"/>
      <w:numFmt w:val="bullet"/>
      <w:lvlText w:val="o"/>
      <w:lvlJc w:val="left"/>
      <w:pPr>
        <w:ind w:left="7434" w:hanging="360"/>
      </w:pPr>
      <w:rPr>
        <w:rFonts w:ascii="Courier New" w:hAnsi="Courier New" w:cs="Courier New" w:hint="default"/>
      </w:rPr>
    </w:lvl>
    <w:lvl w:ilvl="8" w:tplc="10090005" w:tentative="1">
      <w:start w:val="1"/>
      <w:numFmt w:val="bullet"/>
      <w:lvlText w:val=""/>
      <w:lvlJc w:val="left"/>
      <w:pPr>
        <w:ind w:left="8154" w:hanging="360"/>
      </w:pPr>
      <w:rPr>
        <w:rFonts w:ascii="Wingdings" w:hAnsi="Wingdings" w:hint="default"/>
      </w:rPr>
    </w:lvl>
  </w:abstractNum>
  <w:abstractNum w:abstractNumId="32" w15:restartNumberingAfterBreak="0">
    <w:nsid w:val="4F4439EF"/>
    <w:multiLevelType w:val="multilevel"/>
    <w:tmpl w:val="08090021"/>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FB650F8"/>
    <w:multiLevelType w:val="hybridMultilevel"/>
    <w:tmpl w:val="8BFCCB54"/>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1460266">
      <w:numFmt w:val="bullet"/>
      <w:lvlText w:val="•"/>
      <w:lvlJc w:val="left"/>
      <w:pPr>
        <w:ind w:left="2160" w:hanging="360"/>
      </w:pPr>
      <w:rPr>
        <w:rFonts w:ascii="Verdana" w:eastAsia="Times New Roman" w:hAnsi="Verdana" w:cs="Helvetica"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0E7A4C"/>
    <w:multiLevelType w:val="hybridMultilevel"/>
    <w:tmpl w:val="54443F32"/>
    <w:lvl w:ilvl="0" w:tplc="9E440348">
      <w:start w:val="1"/>
      <w:numFmt w:val="bullet"/>
      <w:lvlText w:val=""/>
      <w:lvlJc w:val="left"/>
      <w:pPr>
        <w:ind w:left="1260" w:hanging="360"/>
      </w:pPr>
      <w:rPr>
        <w:rFonts w:ascii="Symbol" w:hAnsi="Symbol" w:hint="default"/>
      </w:rPr>
    </w:lvl>
    <w:lvl w:ilvl="1" w:tplc="9E440348">
      <w:start w:val="1"/>
      <w:numFmt w:val="bullet"/>
      <w:lvlText w:val=""/>
      <w:lvlJc w:val="left"/>
      <w:pPr>
        <w:ind w:left="1980" w:hanging="360"/>
      </w:pPr>
      <w:rPr>
        <w:rFonts w:ascii="Symbol" w:hAnsi="Symbol"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35" w15:restartNumberingAfterBreak="0">
    <w:nsid w:val="526D5556"/>
    <w:multiLevelType w:val="hybridMultilevel"/>
    <w:tmpl w:val="107009F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3CA3E51"/>
    <w:multiLevelType w:val="hybridMultilevel"/>
    <w:tmpl w:val="B3AC79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47C6A03"/>
    <w:multiLevelType w:val="hybridMultilevel"/>
    <w:tmpl w:val="77B6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36368B"/>
    <w:multiLevelType w:val="hybridMultilevel"/>
    <w:tmpl w:val="6EF05658"/>
    <w:lvl w:ilvl="0" w:tplc="E0828B4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7D55A34"/>
    <w:multiLevelType w:val="hybridMultilevel"/>
    <w:tmpl w:val="AC2ED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BAA43D4"/>
    <w:multiLevelType w:val="hybridMultilevel"/>
    <w:tmpl w:val="E0A4B40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1" w15:restartNumberingAfterBreak="0">
    <w:nsid w:val="5E7F65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02526BC"/>
    <w:multiLevelType w:val="hybridMultilevel"/>
    <w:tmpl w:val="79029D18"/>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1954F6A"/>
    <w:multiLevelType w:val="hybridMultilevel"/>
    <w:tmpl w:val="B2AA9746"/>
    <w:lvl w:ilvl="0" w:tplc="10090001">
      <w:start w:val="1"/>
      <w:numFmt w:val="bullet"/>
      <w:lvlText w:val=""/>
      <w:lvlJc w:val="left"/>
      <w:pPr>
        <w:ind w:left="1260" w:hanging="360"/>
      </w:pPr>
      <w:rPr>
        <w:rFonts w:ascii="Symbol" w:hAnsi="Symbol" w:hint="default"/>
      </w:rPr>
    </w:lvl>
    <w:lvl w:ilvl="1" w:tplc="9E440348">
      <w:start w:val="1"/>
      <w:numFmt w:val="bullet"/>
      <w:lvlText w:val=""/>
      <w:lvlJc w:val="left"/>
      <w:pPr>
        <w:ind w:left="1980" w:hanging="360"/>
      </w:pPr>
      <w:rPr>
        <w:rFonts w:ascii="Symbol" w:hAnsi="Symbol"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44" w15:restartNumberingAfterBreak="0">
    <w:nsid w:val="65EF478A"/>
    <w:multiLevelType w:val="hybridMultilevel"/>
    <w:tmpl w:val="6F964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67102689"/>
    <w:multiLevelType w:val="hybridMultilevel"/>
    <w:tmpl w:val="1610B572"/>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8142769"/>
    <w:multiLevelType w:val="multilevel"/>
    <w:tmpl w:val="08090021"/>
    <w:numStyleLink w:val="Style1"/>
  </w:abstractNum>
  <w:abstractNum w:abstractNumId="47" w15:restartNumberingAfterBreak="0">
    <w:nsid w:val="6F973E08"/>
    <w:multiLevelType w:val="hybridMultilevel"/>
    <w:tmpl w:val="1F6CB748"/>
    <w:lvl w:ilvl="0" w:tplc="10090001">
      <w:start w:val="1"/>
      <w:numFmt w:val="bullet"/>
      <w:lvlText w:val=""/>
      <w:lvlJc w:val="left"/>
      <w:pPr>
        <w:tabs>
          <w:tab w:val="num" w:pos="720"/>
        </w:tabs>
        <w:ind w:left="720" w:hanging="648"/>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5B2F09"/>
    <w:multiLevelType w:val="hybridMultilevel"/>
    <w:tmpl w:val="62D4F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72A033BC"/>
    <w:multiLevelType w:val="multilevel"/>
    <w:tmpl w:val="08090021"/>
    <w:numStyleLink w:val="Style1"/>
  </w:abstractNum>
  <w:abstractNum w:abstractNumId="50" w15:restartNumberingAfterBreak="0">
    <w:nsid w:val="777F0C05"/>
    <w:multiLevelType w:val="multilevel"/>
    <w:tmpl w:val="40D826B6"/>
    <w:lvl w:ilvl="0">
      <w:start w:val="1"/>
      <w:numFmt w:val="decimal"/>
      <w:lvlText w:val="Tab %1."/>
      <w:lvlJc w:val="left"/>
      <w:pPr>
        <w:tabs>
          <w:tab w:val="num" w:pos="720"/>
        </w:tabs>
        <w:ind w:left="0" w:firstLine="0"/>
      </w:pPr>
      <w:rPr>
        <w:rFonts w:hint="default"/>
      </w:rPr>
    </w:lvl>
    <w:lvl w:ilvl="1">
      <w:start w:val="1"/>
      <w:numFmt w:val="decimal"/>
      <w:lvlText w:val="Tab %1.%2"/>
      <w:lvlJc w:val="left"/>
      <w:pPr>
        <w:tabs>
          <w:tab w:val="num" w:pos="1440"/>
        </w:tabs>
        <w:ind w:left="0" w:firstLine="0"/>
      </w:p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1" w15:restartNumberingAfterBreak="0">
    <w:nsid w:val="791C69C2"/>
    <w:multiLevelType w:val="singleLevel"/>
    <w:tmpl w:val="B5AE7CE6"/>
    <w:lvl w:ilvl="0">
      <w:start w:val="1"/>
      <w:numFmt w:val="bullet"/>
      <w:lvlText w:val=""/>
      <w:lvlJc w:val="left"/>
      <w:pPr>
        <w:tabs>
          <w:tab w:val="num" w:pos="360"/>
        </w:tabs>
        <w:ind w:left="360" w:hanging="360"/>
      </w:pPr>
      <w:rPr>
        <w:rFonts w:ascii="Symbol" w:hAnsi="Symbol" w:hint="default"/>
        <w:sz w:val="24"/>
      </w:rPr>
    </w:lvl>
  </w:abstractNum>
  <w:abstractNum w:abstractNumId="52" w15:restartNumberingAfterBreak="0">
    <w:nsid w:val="7D377FBC"/>
    <w:multiLevelType w:val="hybridMultilevel"/>
    <w:tmpl w:val="5FD2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670792">
    <w:abstractNumId w:val="17"/>
  </w:num>
  <w:num w:numId="2" w16cid:durableId="457992182">
    <w:abstractNumId w:val="7"/>
  </w:num>
  <w:num w:numId="3" w16cid:durableId="172377428">
    <w:abstractNumId w:val="29"/>
  </w:num>
  <w:num w:numId="4" w16cid:durableId="1776292976">
    <w:abstractNumId w:val="8"/>
  </w:num>
  <w:num w:numId="5" w16cid:durableId="1478305589">
    <w:abstractNumId w:val="41"/>
  </w:num>
  <w:num w:numId="6" w16cid:durableId="1390960020">
    <w:abstractNumId w:val="18"/>
  </w:num>
  <w:num w:numId="7" w16cid:durableId="1784614320">
    <w:abstractNumId w:val="50"/>
  </w:num>
  <w:num w:numId="8" w16cid:durableId="181824316">
    <w:abstractNumId w:val="6"/>
  </w:num>
  <w:num w:numId="9" w16cid:durableId="264533145">
    <w:abstractNumId w:val="47"/>
  </w:num>
  <w:num w:numId="10" w16cid:durableId="1900090672">
    <w:abstractNumId w:val="36"/>
  </w:num>
  <w:num w:numId="11" w16cid:durableId="263730609">
    <w:abstractNumId w:val="35"/>
  </w:num>
  <w:num w:numId="12" w16cid:durableId="658387983">
    <w:abstractNumId w:val="9"/>
  </w:num>
  <w:num w:numId="13" w16cid:durableId="2034378790">
    <w:abstractNumId w:val="1"/>
  </w:num>
  <w:num w:numId="14" w16cid:durableId="1594704490">
    <w:abstractNumId w:val="48"/>
  </w:num>
  <w:num w:numId="15" w16cid:durableId="1681201183">
    <w:abstractNumId w:val="4"/>
  </w:num>
  <w:num w:numId="16" w16cid:durableId="335421708">
    <w:abstractNumId w:val="5"/>
  </w:num>
  <w:num w:numId="17" w16cid:durableId="1452089025">
    <w:abstractNumId w:val="44"/>
  </w:num>
  <w:num w:numId="18" w16cid:durableId="1011177861">
    <w:abstractNumId w:val="13"/>
  </w:num>
  <w:num w:numId="19" w16cid:durableId="350231247">
    <w:abstractNumId w:val="51"/>
  </w:num>
  <w:num w:numId="20" w16cid:durableId="166092151">
    <w:abstractNumId w:val="20"/>
  </w:num>
  <w:num w:numId="21" w16cid:durableId="1934851782">
    <w:abstractNumId w:val="1"/>
  </w:num>
  <w:num w:numId="22" w16cid:durableId="2022660891">
    <w:abstractNumId w:val="45"/>
  </w:num>
  <w:num w:numId="23" w16cid:durableId="98377735">
    <w:abstractNumId w:val="42"/>
  </w:num>
  <w:num w:numId="24" w16cid:durableId="1060399361">
    <w:abstractNumId w:val="31"/>
  </w:num>
  <w:num w:numId="25" w16cid:durableId="1764912112">
    <w:abstractNumId w:val="24"/>
  </w:num>
  <w:num w:numId="26" w16cid:durableId="835337818">
    <w:abstractNumId w:val="40"/>
  </w:num>
  <w:num w:numId="27" w16cid:durableId="1537158360">
    <w:abstractNumId w:val="25"/>
  </w:num>
  <w:num w:numId="28" w16cid:durableId="1870289006">
    <w:abstractNumId w:val="12"/>
  </w:num>
  <w:num w:numId="29" w16cid:durableId="1368070312">
    <w:abstractNumId w:val="33"/>
  </w:num>
  <w:num w:numId="30" w16cid:durableId="1084188126">
    <w:abstractNumId w:val="22"/>
  </w:num>
  <w:num w:numId="31" w16cid:durableId="878854601">
    <w:abstractNumId w:val="11"/>
  </w:num>
  <w:num w:numId="32" w16cid:durableId="1172911296">
    <w:abstractNumId w:val="21"/>
  </w:num>
  <w:num w:numId="33" w16cid:durableId="1379670571">
    <w:abstractNumId w:val="0"/>
  </w:num>
  <w:num w:numId="34" w16cid:durableId="1029524962">
    <w:abstractNumId w:val="38"/>
  </w:num>
  <w:num w:numId="35" w16cid:durableId="1196233061">
    <w:abstractNumId w:val="39"/>
  </w:num>
  <w:num w:numId="36" w16cid:durableId="1679188028">
    <w:abstractNumId w:val="16"/>
  </w:num>
  <w:num w:numId="37" w16cid:durableId="517618191">
    <w:abstractNumId w:val="43"/>
  </w:num>
  <w:num w:numId="38" w16cid:durableId="1638103825">
    <w:abstractNumId w:val="34"/>
  </w:num>
  <w:num w:numId="39" w16cid:durableId="381104436">
    <w:abstractNumId w:val="46"/>
  </w:num>
  <w:num w:numId="40" w16cid:durableId="1021861624">
    <w:abstractNumId w:val="28"/>
  </w:num>
  <w:num w:numId="41" w16cid:durableId="1579291957">
    <w:abstractNumId w:val="23"/>
  </w:num>
  <w:num w:numId="42" w16cid:durableId="969289295">
    <w:abstractNumId w:val="15"/>
  </w:num>
  <w:num w:numId="43" w16cid:durableId="263851616">
    <w:abstractNumId w:val="37"/>
  </w:num>
  <w:num w:numId="44" w16cid:durableId="567616612">
    <w:abstractNumId w:val="30"/>
  </w:num>
  <w:num w:numId="45" w16cid:durableId="216478089">
    <w:abstractNumId w:val="10"/>
  </w:num>
  <w:num w:numId="46" w16cid:durableId="695429933">
    <w:abstractNumId w:val="27"/>
  </w:num>
  <w:num w:numId="47" w16cid:durableId="1337465957">
    <w:abstractNumId w:val="32"/>
  </w:num>
  <w:num w:numId="48" w16cid:durableId="739014064">
    <w:abstractNumId w:val="14"/>
  </w:num>
  <w:num w:numId="49" w16cid:durableId="1386023869">
    <w:abstractNumId w:val="3"/>
  </w:num>
  <w:num w:numId="50" w16cid:durableId="1465076756">
    <w:abstractNumId w:val="49"/>
  </w:num>
  <w:num w:numId="51" w16cid:durableId="2000649655">
    <w:abstractNumId w:val="2"/>
  </w:num>
  <w:num w:numId="52" w16cid:durableId="1314867339">
    <w:abstractNumId w:val="26"/>
  </w:num>
  <w:num w:numId="53" w16cid:durableId="1312447524">
    <w:abstractNumId w:val="19"/>
  </w:num>
  <w:num w:numId="54" w16cid:durableId="1798142430">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B7"/>
    <w:rsid w:val="00001B95"/>
    <w:rsid w:val="00050B25"/>
    <w:rsid w:val="000730F9"/>
    <w:rsid w:val="000B66D2"/>
    <w:rsid w:val="000C0818"/>
    <w:rsid w:val="000F2F4D"/>
    <w:rsid w:val="001226B1"/>
    <w:rsid w:val="00140976"/>
    <w:rsid w:val="001569C9"/>
    <w:rsid w:val="00197328"/>
    <w:rsid w:val="001C079D"/>
    <w:rsid w:val="001F3203"/>
    <w:rsid w:val="001F5BFD"/>
    <w:rsid w:val="002612BC"/>
    <w:rsid w:val="002A793F"/>
    <w:rsid w:val="002E4236"/>
    <w:rsid w:val="00322DB7"/>
    <w:rsid w:val="003248B0"/>
    <w:rsid w:val="003532B3"/>
    <w:rsid w:val="003A71A6"/>
    <w:rsid w:val="003F7361"/>
    <w:rsid w:val="00414DD7"/>
    <w:rsid w:val="00420147"/>
    <w:rsid w:val="00425C81"/>
    <w:rsid w:val="004E0179"/>
    <w:rsid w:val="00522838"/>
    <w:rsid w:val="00524383"/>
    <w:rsid w:val="00556F6D"/>
    <w:rsid w:val="00560D6F"/>
    <w:rsid w:val="005B22F2"/>
    <w:rsid w:val="005E3B39"/>
    <w:rsid w:val="005E3D6D"/>
    <w:rsid w:val="00601C29"/>
    <w:rsid w:val="00627AA4"/>
    <w:rsid w:val="00641C39"/>
    <w:rsid w:val="00647021"/>
    <w:rsid w:val="00671EE2"/>
    <w:rsid w:val="00684C8C"/>
    <w:rsid w:val="00697677"/>
    <w:rsid w:val="006B289F"/>
    <w:rsid w:val="006D54FB"/>
    <w:rsid w:val="006F0366"/>
    <w:rsid w:val="006F50A5"/>
    <w:rsid w:val="00730FCF"/>
    <w:rsid w:val="00731E88"/>
    <w:rsid w:val="007455EF"/>
    <w:rsid w:val="00795500"/>
    <w:rsid w:val="007D7B18"/>
    <w:rsid w:val="00815A35"/>
    <w:rsid w:val="0082520E"/>
    <w:rsid w:val="0087060B"/>
    <w:rsid w:val="008A52EA"/>
    <w:rsid w:val="008D4D78"/>
    <w:rsid w:val="009072D0"/>
    <w:rsid w:val="00925F6F"/>
    <w:rsid w:val="00955B9F"/>
    <w:rsid w:val="00961433"/>
    <w:rsid w:val="00962251"/>
    <w:rsid w:val="0099526A"/>
    <w:rsid w:val="009E24D1"/>
    <w:rsid w:val="009F3974"/>
    <w:rsid w:val="00A144AA"/>
    <w:rsid w:val="00A26CB8"/>
    <w:rsid w:val="00AA711F"/>
    <w:rsid w:val="00B307D9"/>
    <w:rsid w:val="00B32D95"/>
    <w:rsid w:val="00C0412C"/>
    <w:rsid w:val="00C272E7"/>
    <w:rsid w:val="00C5792B"/>
    <w:rsid w:val="00C66BCD"/>
    <w:rsid w:val="00C72681"/>
    <w:rsid w:val="00C77C06"/>
    <w:rsid w:val="00C93B59"/>
    <w:rsid w:val="00CB6306"/>
    <w:rsid w:val="00CC699A"/>
    <w:rsid w:val="00CD7D51"/>
    <w:rsid w:val="00D123C4"/>
    <w:rsid w:val="00D13BFC"/>
    <w:rsid w:val="00D167B9"/>
    <w:rsid w:val="00D23D36"/>
    <w:rsid w:val="00D35B20"/>
    <w:rsid w:val="00D47A0A"/>
    <w:rsid w:val="00D51C7C"/>
    <w:rsid w:val="00D86B85"/>
    <w:rsid w:val="00DD107D"/>
    <w:rsid w:val="00E17D26"/>
    <w:rsid w:val="00E41B42"/>
    <w:rsid w:val="00E750EA"/>
    <w:rsid w:val="00E83BE3"/>
    <w:rsid w:val="00E873AA"/>
    <w:rsid w:val="00EE19EC"/>
    <w:rsid w:val="00EE26F2"/>
    <w:rsid w:val="00F32AD4"/>
    <w:rsid w:val="00F82EBE"/>
    <w:rsid w:val="00F9755E"/>
    <w:rsid w:val="00FD3161"/>
    <w:rsid w:val="00FE6676"/>
    <w:rsid w:val="00FF239C"/>
    <w:rsid w:val="054C5DC8"/>
    <w:rsid w:val="23B4713C"/>
    <w:rsid w:val="282D3A3D"/>
    <w:rsid w:val="2B683E7C"/>
    <w:rsid w:val="32F4776C"/>
    <w:rsid w:val="39C06D55"/>
    <w:rsid w:val="43B3183F"/>
    <w:rsid w:val="4B6F5FC2"/>
    <w:rsid w:val="4CAF8082"/>
    <w:rsid w:val="52571F6F"/>
    <w:rsid w:val="5296BA01"/>
    <w:rsid w:val="5834C7CE"/>
    <w:rsid w:val="5DE334A1"/>
    <w:rsid w:val="6630600F"/>
    <w:rsid w:val="67735388"/>
    <w:rsid w:val="71277CE5"/>
    <w:rsid w:val="72B18477"/>
    <w:rsid w:val="74088DF8"/>
    <w:rsid w:val="7642B891"/>
    <w:rsid w:val="7F7CDB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FF7F"/>
  <w15:docId w15:val="{67F74F79-6452-4DC1-A1DA-EEE6CB0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322DB7"/>
    <w:pPr>
      <w:keepNext/>
      <w:pageBreakBefore/>
      <w:numPr>
        <w:numId w:val="1"/>
      </w:numPr>
      <w:tabs>
        <w:tab w:val="clear" w:pos="720"/>
        <w:tab w:val="num" w:pos="876"/>
      </w:tabs>
      <w:ind w:left="156"/>
      <w:outlineLvl w:val="0"/>
    </w:pPr>
    <w:rPr>
      <w:b/>
      <w:sz w:val="40"/>
      <w:szCs w:val="20"/>
      <w:lang w:val="en-CA"/>
    </w:rPr>
  </w:style>
  <w:style w:type="paragraph" w:styleId="Heading2">
    <w:name w:val="heading 2"/>
    <w:basedOn w:val="Heading1"/>
    <w:next w:val="Normal"/>
    <w:qFormat/>
    <w:rsid w:val="00322DB7"/>
    <w:pPr>
      <w:numPr>
        <w:ilvl w:val="1"/>
      </w:numPr>
      <w:tabs>
        <w:tab w:val="clear" w:pos="1440"/>
      </w:tabs>
      <w:spacing w:before="240"/>
      <w:ind w:left="1440" w:hanging="1530"/>
      <w:outlineLvl w:val="1"/>
    </w:pPr>
    <w:rPr>
      <w:sz w:val="28"/>
    </w:rPr>
  </w:style>
  <w:style w:type="paragraph" w:styleId="Heading3">
    <w:name w:val="heading 3"/>
    <w:basedOn w:val="Normal"/>
    <w:next w:val="Normal"/>
    <w:qFormat/>
    <w:rsid w:val="00322DB7"/>
    <w:pPr>
      <w:keepNext/>
      <w:numPr>
        <w:ilvl w:val="2"/>
        <w:numId w:val="1"/>
      </w:numPr>
      <w:tabs>
        <w:tab w:val="clear" w:pos="720"/>
        <w:tab w:val="num" w:pos="1080"/>
      </w:tabs>
      <w:spacing w:before="360" w:line="360" w:lineRule="auto"/>
      <w:ind w:left="900" w:hanging="540"/>
      <w:jc w:val="both"/>
      <w:outlineLvl w:val="2"/>
    </w:pPr>
    <w:rPr>
      <w:b/>
      <w:sz w:val="28"/>
      <w:szCs w:val="20"/>
      <w:lang w:val="en-CA"/>
    </w:rPr>
  </w:style>
  <w:style w:type="paragraph" w:styleId="Heading4">
    <w:name w:val="heading 4"/>
    <w:basedOn w:val="Normal"/>
    <w:next w:val="Normal"/>
    <w:qFormat/>
    <w:rsid w:val="00322DB7"/>
    <w:pPr>
      <w:keepNext/>
      <w:numPr>
        <w:ilvl w:val="3"/>
        <w:numId w:val="1"/>
      </w:numPr>
      <w:spacing w:line="360" w:lineRule="auto"/>
      <w:outlineLvl w:val="3"/>
    </w:pPr>
    <w:rPr>
      <w:b/>
      <w:szCs w:val="20"/>
      <w:lang w:val="en-CA"/>
    </w:rPr>
  </w:style>
  <w:style w:type="paragraph" w:styleId="Heading5">
    <w:name w:val="heading 5"/>
    <w:basedOn w:val="Normal"/>
    <w:next w:val="Normal"/>
    <w:qFormat/>
    <w:rsid w:val="00322DB7"/>
    <w:pPr>
      <w:keepNext/>
      <w:numPr>
        <w:ilvl w:val="4"/>
        <w:numId w:val="1"/>
      </w:numPr>
      <w:spacing w:line="360" w:lineRule="auto"/>
      <w:jc w:val="center"/>
      <w:outlineLvl w:val="4"/>
    </w:pPr>
    <w:rPr>
      <w:b/>
      <w:szCs w:val="20"/>
      <w:lang w:val="en-CA"/>
    </w:rPr>
  </w:style>
  <w:style w:type="paragraph" w:styleId="Heading6">
    <w:name w:val="heading 6"/>
    <w:basedOn w:val="Normal"/>
    <w:next w:val="Normal"/>
    <w:qFormat/>
    <w:rsid w:val="00322DB7"/>
    <w:pPr>
      <w:keepNext/>
      <w:numPr>
        <w:ilvl w:val="5"/>
        <w:numId w:val="1"/>
      </w:numPr>
      <w:jc w:val="center"/>
      <w:outlineLvl w:val="5"/>
    </w:pPr>
    <w:rPr>
      <w:b/>
      <w:sz w:val="28"/>
      <w:szCs w:val="20"/>
      <w:lang w:val="en-CA"/>
    </w:rPr>
  </w:style>
  <w:style w:type="paragraph" w:styleId="Heading7">
    <w:name w:val="heading 7"/>
    <w:basedOn w:val="Normal"/>
    <w:next w:val="Normal"/>
    <w:qFormat/>
    <w:rsid w:val="00322DB7"/>
    <w:pPr>
      <w:keepNext/>
      <w:numPr>
        <w:ilvl w:val="6"/>
        <w:numId w:val="1"/>
      </w:numPr>
      <w:outlineLvl w:val="6"/>
    </w:pPr>
    <w:rPr>
      <w:b/>
      <w:sz w:val="28"/>
      <w:szCs w:val="20"/>
      <w:lang w:val="en-CA"/>
    </w:rPr>
  </w:style>
  <w:style w:type="paragraph" w:styleId="Heading8">
    <w:name w:val="heading 8"/>
    <w:basedOn w:val="Normal"/>
    <w:next w:val="Normal"/>
    <w:qFormat/>
    <w:rsid w:val="00322DB7"/>
    <w:pPr>
      <w:keepNext/>
      <w:numPr>
        <w:ilvl w:val="7"/>
        <w:numId w:val="1"/>
      </w:numPr>
      <w:jc w:val="both"/>
      <w:outlineLvl w:val="7"/>
    </w:pPr>
    <w:rPr>
      <w:b/>
      <w:sz w:val="28"/>
      <w:szCs w:val="20"/>
      <w:lang w:val="en-CA"/>
    </w:rPr>
  </w:style>
  <w:style w:type="paragraph" w:styleId="Heading9">
    <w:name w:val="heading 9"/>
    <w:basedOn w:val="Normal"/>
    <w:next w:val="Normal"/>
    <w:qFormat/>
    <w:rsid w:val="00322DB7"/>
    <w:pPr>
      <w:keepNext/>
      <w:numPr>
        <w:ilvl w:val="8"/>
        <w:numId w:val="1"/>
      </w:numPr>
      <w:jc w:val="both"/>
      <w:outlineLvl w:val="8"/>
    </w:pPr>
    <w:rPr>
      <w:b/>
      <w:sz w:val="2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22DB7"/>
    <w:pPr>
      <w:jc w:val="both"/>
    </w:pPr>
    <w:rPr>
      <w:sz w:val="28"/>
      <w:szCs w:val="20"/>
      <w:lang w:val="en-CA"/>
    </w:rPr>
  </w:style>
  <w:style w:type="paragraph" w:styleId="BodyTextIndent">
    <w:name w:val="Body Text Indent"/>
    <w:basedOn w:val="Normal"/>
    <w:rsid w:val="00322DB7"/>
    <w:pPr>
      <w:ind w:left="720"/>
      <w:jc w:val="both"/>
    </w:pPr>
    <w:rPr>
      <w:sz w:val="28"/>
      <w:szCs w:val="20"/>
      <w:lang w:val="en-CA"/>
    </w:rPr>
  </w:style>
  <w:style w:type="paragraph" w:customStyle="1" w:styleId="Headline">
    <w:name w:val="Headline"/>
    <w:rsid w:val="00322DB7"/>
    <w:rPr>
      <w:b/>
      <w:sz w:val="60"/>
      <w:lang w:val="en-US" w:eastAsia="en-US"/>
    </w:rPr>
  </w:style>
  <w:style w:type="paragraph" w:customStyle="1" w:styleId="BulletBullets">
    <w:name w:val="Bullet Bullets"/>
    <w:basedOn w:val="Normal"/>
    <w:rsid w:val="00322DB7"/>
    <w:pPr>
      <w:numPr>
        <w:numId w:val="2"/>
      </w:numPr>
      <w:tabs>
        <w:tab w:val="left" w:pos="540"/>
      </w:tabs>
    </w:pPr>
    <w:rPr>
      <w:rFonts w:ascii="Arial" w:hAnsi="Arial"/>
      <w:sz w:val="28"/>
      <w:szCs w:val="20"/>
      <w:lang w:val="en-CA"/>
    </w:rPr>
  </w:style>
  <w:style w:type="paragraph" w:styleId="BodyText2">
    <w:name w:val="Body Text 2"/>
    <w:basedOn w:val="Normal"/>
    <w:rsid w:val="00DD107D"/>
    <w:rPr>
      <w:sz w:val="28"/>
      <w:szCs w:val="20"/>
      <w:lang w:val="en-CA"/>
    </w:rPr>
  </w:style>
  <w:style w:type="paragraph" w:customStyle="1" w:styleId="Responsibilities">
    <w:name w:val="Responsibilities"/>
    <w:basedOn w:val="Normal"/>
    <w:rsid w:val="00DD107D"/>
    <w:pPr>
      <w:spacing w:before="240" w:after="120"/>
    </w:pPr>
    <w:rPr>
      <w:b/>
      <w:sz w:val="32"/>
      <w:szCs w:val="20"/>
      <w:lang w:val="en-CA"/>
    </w:rPr>
  </w:style>
  <w:style w:type="paragraph" w:styleId="Header">
    <w:name w:val="header"/>
    <w:basedOn w:val="Normal"/>
    <w:link w:val="HeaderChar"/>
    <w:uiPriority w:val="99"/>
    <w:rsid w:val="00FF239C"/>
    <w:pPr>
      <w:tabs>
        <w:tab w:val="center" w:pos="4680"/>
        <w:tab w:val="right" w:pos="9360"/>
      </w:tabs>
      <w:spacing w:before="240"/>
    </w:pPr>
    <w:rPr>
      <w:rFonts w:ascii="Verdana" w:hAnsi="Verdana" w:cs="Arial"/>
      <w:sz w:val="20"/>
      <w:szCs w:val="22"/>
    </w:rPr>
  </w:style>
  <w:style w:type="character" w:customStyle="1" w:styleId="HeaderChar">
    <w:name w:val="Header Char"/>
    <w:link w:val="Header"/>
    <w:uiPriority w:val="99"/>
    <w:rsid w:val="00FF239C"/>
    <w:rPr>
      <w:rFonts w:ascii="Verdana" w:hAnsi="Verdana" w:cs="Arial"/>
      <w:szCs w:val="22"/>
      <w:lang w:val="en-US" w:eastAsia="en-US"/>
    </w:rPr>
  </w:style>
  <w:style w:type="paragraph" w:styleId="ListParagraph">
    <w:name w:val="List Paragraph"/>
    <w:basedOn w:val="Normal"/>
    <w:uiPriority w:val="34"/>
    <w:qFormat/>
    <w:rsid w:val="00FF239C"/>
    <w:pPr>
      <w:ind w:left="720"/>
    </w:pPr>
  </w:style>
  <w:style w:type="character" w:customStyle="1" w:styleId="SubtitleChar">
    <w:name w:val="Subtitle Char"/>
    <w:aliases w:val="Level 2 Char"/>
    <w:link w:val="Subtitle"/>
    <w:locked/>
    <w:rsid w:val="005E3D6D"/>
    <w:rPr>
      <w:rFonts w:ascii="Verdana" w:hAnsi="Verdana" w:cs="Arial"/>
      <w:b/>
      <w:color w:val="000000"/>
      <w:spacing w:val="-3"/>
      <w:szCs w:val="22"/>
      <w:lang w:val="en-GB" w:eastAsia="en-US"/>
    </w:rPr>
  </w:style>
  <w:style w:type="paragraph" w:styleId="Subtitle">
    <w:name w:val="Subtitle"/>
    <w:aliases w:val="Level 2"/>
    <w:basedOn w:val="Normal"/>
    <w:next w:val="Normal"/>
    <w:link w:val="SubtitleChar"/>
    <w:qFormat/>
    <w:rsid w:val="005E3D6D"/>
    <w:pPr>
      <w:spacing w:before="240" w:after="120"/>
    </w:pPr>
    <w:rPr>
      <w:rFonts w:ascii="Verdana" w:hAnsi="Verdana" w:cs="Arial"/>
      <w:b/>
      <w:color w:val="000000"/>
      <w:spacing w:val="-3"/>
      <w:sz w:val="20"/>
      <w:szCs w:val="22"/>
      <w:lang w:val="en-GB"/>
    </w:rPr>
  </w:style>
  <w:style w:type="character" w:customStyle="1" w:styleId="SubtitleChar1">
    <w:name w:val="Subtitle Char1"/>
    <w:uiPriority w:val="11"/>
    <w:rsid w:val="005E3D6D"/>
    <w:rPr>
      <w:rFonts w:ascii="Cambria" w:eastAsia="Times New Roman" w:hAnsi="Cambria" w:cs="Times New Roman"/>
      <w:sz w:val="24"/>
      <w:szCs w:val="24"/>
      <w:lang w:val="en-US" w:eastAsia="en-US"/>
    </w:rPr>
  </w:style>
  <w:style w:type="character" w:customStyle="1" w:styleId="Level3Char">
    <w:name w:val="Level 3 Char"/>
    <w:link w:val="Level3"/>
    <w:locked/>
    <w:rsid w:val="005E3D6D"/>
    <w:rPr>
      <w:rFonts w:ascii="Verdana" w:hAnsi="Verdana" w:cs="Arial"/>
      <w:szCs w:val="22"/>
      <w:u w:val="single"/>
      <w:lang w:val="en-US" w:eastAsia="en-US"/>
    </w:rPr>
  </w:style>
  <w:style w:type="paragraph" w:customStyle="1" w:styleId="Level3">
    <w:name w:val="Level 3"/>
    <w:basedOn w:val="Normal"/>
    <w:link w:val="Level3Char"/>
    <w:qFormat/>
    <w:rsid w:val="005E3D6D"/>
    <w:pPr>
      <w:spacing w:before="240" w:after="120"/>
    </w:pPr>
    <w:rPr>
      <w:rFonts w:ascii="Verdana" w:hAnsi="Verdana" w:cs="Arial"/>
      <w:sz w:val="20"/>
      <w:szCs w:val="22"/>
      <w:u w:val="single"/>
    </w:rPr>
  </w:style>
  <w:style w:type="paragraph" w:styleId="Footer">
    <w:name w:val="footer"/>
    <w:basedOn w:val="Normal"/>
    <w:link w:val="FooterChar"/>
    <w:uiPriority w:val="99"/>
    <w:unhideWhenUsed/>
    <w:rsid w:val="005E3D6D"/>
    <w:pPr>
      <w:tabs>
        <w:tab w:val="center" w:pos="4680"/>
        <w:tab w:val="right" w:pos="9360"/>
      </w:tabs>
    </w:pPr>
  </w:style>
  <w:style w:type="character" w:customStyle="1" w:styleId="FooterChar">
    <w:name w:val="Footer Char"/>
    <w:link w:val="Footer"/>
    <w:uiPriority w:val="99"/>
    <w:rsid w:val="005E3D6D"/>
    <w:rPr>
      <w:sz w:val="24"/>
      <w:szCs w:val="24"/>
      <w:lang w:val="en-US" w:eastAsia="en-US"/>
    </w:rPr>
  </w:style>
  <w:style w:type="paragraph" w:styleId="BalloonText">
    <w:name w:val="Balloon Text"/>
    <w:basedOn w:val="Normal"/>
    <w:link w:val="BalloonTextChar"/>
    <w:uiPriority w:val="99"/>
    <w:semiHidden/>
    <w:unhideWhenUsed/>
    <w:rsid w:val="00C66BCD"/>
    <w:rPr>
      <w:rFonts w:ascii="Segoe UI" w:hAnsi="Segoe UI" w:cs="Segoe UI"/>
      <w:sz w:val="18"/>
      <w:szCs w:val="18"/>
    </w:rPr>
  </w:style>
  <w:style w:type="character" w:customStyle="1" w:styleId="BalloonTextChar">
    <w:name w:val="Balloon Text Char"/>
    <w:link w:val="BalloonText"/>
    <w:uiPriority w:val="99"/>
    <w:semiHidden/>
    <w:rsid w:val="00C66BCD"/>
    <w:rPr>
      <w:rFonts w:ascii="Segoe UI" w:hAnsi="Segoe UI" w:cs="Segoe UI"/>
      <w:sz w:val="18"/>
      <w:szCs w:val="18"/>
      <w:lang w:val="en-US" w:eastAsia="en-US"/>
    </w:rPr>
  </w:style>
  <w:style w:type="paragraph" w:customStyle="1" w:styleId="Bullets">
    <w:name w:val="Bullets"/>
    <w:basedOn w:val="Normal"/>
    <w:link w:val="BulletsChar"/>
    <w:qFormat/>
    <w:rsid w:val="00560D6F"/>
    <w:pPr>
      <w:numPr>
        <w:numId w:val="29"/>
      </w:numPr>
      <w:spacing w:before="60"/>
    </w:pPr>
    <w:rPr>
      <w:rFonts w:ascii="Verdana" w:hAnsi="Verdana" w:cs="Arial"/>
      <w:sz w:val="20"/>
      <w:szCs w:val="22"/>
    </w:rPr>
  </w:style>
  <w:style w:type="character" w:customStyle="1" w:styleId="BulletsChar">
    <w:name w:val="Bullets Char"/>
    <w:link w:val="Bullets"/>
    <w:rsid w:val="00560D6F"/>
    <w:rPr>
      <w:rFonts w:ascii="Verdana" w:hAnsi="Verdana" w:cs="Arial"/>
      <w:szCs w:val="22"/>
      <w:lang w:val="en-US" w:eastAsia="en-US"/>
    </w:rPr>
  </w:style>
  <w:style w:type="table" w:styleId="TableGrid">
    <w:name w:val="Table Grid"/>
    <w:basedOn w:val="TableNormal"/>
    <w:uiPriority w:val="39"/>
    <w:rsid w:val="0099526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E6676"/>
    <w:pPr>
      <w:numPr>
        <w:numId w:val="47"/>
      </w:numPr>
    </w:pPr>
  </w:style>
  <w:style w:type="character" w:styleId="Hyperlink">
    <w:name w:val="Hyperlink"/>
    <w:basedOn w:val="DefaultParagraphFont"/>
    <w:uiPriority w:val="99"/>
    <w:semiHidden/>
    <w:unhideWhenUsed/>
    <w:rsid w:val="00B307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177206">
      <w:bodyDiv w:val="1"/>
      <w:marLeft w:val="0"/>
      <w:marRight w:val="0"/>
      <w:marTop w:val="0"/>
      <w:marBottom w:val="0"/>
      <w:divBdr>
        <w:top w:val="none" w:sz="0" w:space="0" w:color="auto"/>
        <w:left w:val="none" w:sz="0" w:space="0" w:color="auto"/>
        <w:bottom w:val="none" w:sz="0" w:space="0" w:color="auto"/>
        <w:right w:val="none" w:sz="0" w:space="0" w:color="auto"/>
      </w:divBdr>
    </w:div>
    <w:div w:id="2065523951">
      <w:bodyDiv w:val="1"/>
      <w:marLeft w:val="0"/>
      <w:marRight w:val="0"/>
      <w:marTop w:val="0"/>
      <w:marBottom w:val="0"/>
      <w:divBdr>
        <w:top w:val="none" w:sz="0" w:space="0" w:color="auto"/>
        <w:left w:val="none" w:sz="0" w:space="0" w:color="auto"/>
        <w:bottom w:val="none" w:sz="0" w:space="0" w:color="auto"/>
        <w:right w:val="none" w:sz="0" w:space="0" w:color="auto"/>
      </w:divBdr>
    </w:div>
    <w:div w:id="212646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ccycling.ca/bikesense-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7" ma:contentTypeDescription="Create a new document." ma:contentTypeScope="" ma:versionID="9af728a4e912a0cb6b216a2c93101cb5">
  <xsd:schema xmlns:xsd="http://www.w3.org/2001/XMLSchema" xmlns:xs="http://www.w3.org/2001/XMLSchema" xmlns:p="http://schemas.microsoft.com/office/2006/metadata/properties" xmlns:ns2="59e6824a-26c7-4e50-be25-8b6dba22370a" xmlns:ns3="c3b91599-906c-4bc7-af2a-5f318943bfcd" targetNamespace="http://schemas.microsoft.com/office/2006/metadata/properties" ma:root="true" ma:fieldsID="cb2d1d0620bec10090d3890d6d39d9b7" ns2:_="" ns3:_="">
    <xsd:import namespace="59e6824a-26c7-4e50-be25-8b6dba22370a"/>
    <xsd:import namespace="c3b91599-906c-4bc7-af2a-5f318943bfcd"/>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91599-906c-4bc7-af2a-5f318943bf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Lisa Banner</DisplayName>
        <AccountId>62</AccountId>
        <AccountType/>
      </UserInfo>
    </Owner>
    <Tags xmlns="59e6824a-26c7-4e50-be25-8b6dba22370a">Safe Work Procedure; Audit Support</Tags>
    <Company xmlns="59e6824a-26c7-4e50-be25-8b6dba22370a">BCFSC</Company>
    <Category xmlns="59e6824a-26c7-4e50-be25-8b6dba22370a">SWP; IOO; SE; Training Material</Category>
    <Department xmlns="59e6824a-26c7-4e50-be25-8b6dba22370a">SAFE Companies</Department>
  </documentManagement>
</p:properties>
</file>

<file path=customXml/itemProps1.xml><?xml version="1.0" encoding="utf-8"?>
<ds:datastoreItem xmlns:ds="http://schemas.openxmlformats.org/officeDocument/2006/customXml" ds:itemID="{A5DE9605-8D0C-4B9F-94E9-D254B0B9F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c3b91599-906c-4bc7-af2a-5f318943b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E76F5-0ED6-4168-AB29-6EBFB7EB7BC5}">
  <ds:schemaRefs>
    <ds:schemaRef ds:uri="http://schemas.microsoft.com/sharepoint/v3/contenttype/forms"/>
  </ds:schemaRefs>
</ds:datastoreItem>
</file>

<file path=customXml/itemProps3.xml><?xml version="1.0" encoding="utf-8"?>
<ds:datastoreItem xmlns:ds="http://schemas.openxmlformats.org/officeDocument/2006/customXml" ds:itemID="{575B528A-B825-431F-92A6-856302F1BAE4}">
  <ds:schemaRefs>
    <ds:schemaRef ds:uri="http://schemas.microsoft.com/office/2006/metadata/properties"/>
    <ds:schemaRef ds:uri="http://schemas.microsoft.com/office/infopath/2007/PartnerControls"/>
    <ds:schemaRef ds:uri="59e6824a-26c7-4e50-be25-8b6dba22370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703</Words>
  <Characters>3670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Safe Work Procedure - Sidewinder and Dozer Operator</vt:lpstr>
    </vt:vector>
  </TitlesOfParts>
  <Company>Helifor Industries</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Sidewinder and Dozer Operator</dc:title>
  <dc:creator>Chris Carswell;Terry Chow</dc:creator>
  <cp:keywords>SAFE Companies; Safe Work Procedure</cp:keywords>
  <cp:lastModifiedBy>Tammy Carruthers</cp:lastModifiedBy>
  <cp:revision>4</cp:revision>
  <cp:lastPrinted>2015-04-10T18:49:00Z</cp:lastPrinted>
  <dcterms:created xsi:type="dcterms:W3CDTF">2024-10-02T17:17:00Z</dcterms:created>
  <dcterms:modified xsi:type="dcterms:W3CDTF">2024-10-02T18:12:00Z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y fmtid="{D5CDD505-2E9C-101B-9397-08002B2CF9AE}" pid="3" name="GrammarlyDocumentId">
    <vt:lpwstr>a3ad5d7fc1968361c4b0ecd2f49bff69c7c70a93eed7174abff85e24b1b3b1ff</vt:lpwstr>
  </property>
</Properties>
</file>