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857" w:rsidRDefault="00E96857" w:rsidP="00E96857">
      <w:pPr>
        <w:spacing w:before="0" w:after="0" w:line="240" w:lineRule="auto"/>
        <w:rPr>
          <w:rFonts w:asciiTheme="minorHAnsi" w:hAnsiTheme="minorHAnsi" w:cs="Arial"/>
          <w:b/>
          <w:sz w:val="32"/>
          <w:szCs w:val="44"/>
        </w:rPr>
      </w:pPr>
      <w:r>
        <w:rPr>
          <w:rFonts w:asciiTheme="minorHAnsi" w:hAnsiTheme="minorHAnsi" w:cs="Arial"/>
          <w:b/>
          <w:sz w:val="32"/>
          <w:szCs w:val="44"/>
        </w:rPr>
        <w:t>Note: This workbook is provided as one optional method of collecting data for the WPAC Combustible Dust Audit. In case of discrepancy between this document and the official audit tool, the official audit tool shall prevail.</w:t>
      </w:r>
    </w:p>
    <w:p w:rsidR="00BD16DE" w:rsidRPr="0096003C" w:rsidRDefault="00BD16DE" w:rsidP="001225EC">
      <w:pPr>
        <w:spacing w:before="0" w:after="0" w:line="240" w:lineRule="auto"/>
        <w:rPr>
          <w:rFonts w:cs="Arial"/>
        </w:rPr>
      </w:pPr>
    </w:p>
    <w:p w:rsidR="001225EC" w:rsidRPr="00951DD6" w:rsidRDefault="00AE5F1A" w:rsidP="00951DD6">
      <w:pPr>
        <w:pStyle w:val="Heading2"/>
        <w:rPr>
          <w:rFonts w:cs="Arial"/>
        </w:rPr>
      </w:pPr>
      <w:bookmarkStart w:id="0" w:name="_Toc403827267"/>
      <w:r>
        <w:rPr>
          <w:rFonts w:ascii="Arial" w:hAnsi="Arial" w:cs="Arial"/>
        </w:rPr>
        <w:t>Observations</w:t>
      </w:r>
      <w:bookmarkEnd w:id="0"/>
      <w:r w:rsidR="001225EC" w:rsidRPr="00951DD6">
        <w:rPr>
          <w:rFonts w:ascii="Arial" w:hAnsi="Arial" w:cs="Arial"/>
        </w:rPr>
        <w:t xml:space="preserve"> </w:t>
      </w:r>
    </w:p>
    <w:p w:rsidR="001225EC" w:rsidRPr="002C38BE" w:rsidRDefault="001225EC" w:rsidP="001225EC">
      <w:pPr>
        <w:spacing w:before="0" w:after="0" w:line="240" w:lineRule="auto"/>
        <w:rPr>
          <w:rFonts w:cs="Arial"/>
        </w:rPr>
      </w:pPr>
      <w:r w:rsidRPr="00337FA3">
        <w:rPr>
          <w:rFonts w:cs="Arial"/>
        </w:rPr>
        <w:t>As p</w:t>
      </w:r>
      <w:r w:rsidRPr="00AE5F1A">
        <w:rPr>
          <w:rFonts w:cs="Arial"/>
        </w:rPr>
        <w:t>art of the audit process, auditors will complet</w:t>
      </w:r>
      <w:r w:rsidRPr="002C38BE">
        <w:rPr>
          <w:rFonts w:cs="Arial"/>
        </w:rPr>
        <w:t xml:space="preserve">e various “general” and “targeted” inspections </w:t>
      </w:r>
      <w:r w:rsidR="00AE5F1A">
        <w:rPr>
          <w:rFonts w:cs="Arial"/>
        </w:rPr>
        <w:t xml:space="preserve">/ observations </w:t>
      </w:r>
      <w:r w:rsidRPr="002C38BE">
        <w:rPr>
          <w:rFonts w:cs="Arial"/>
        </w:rPr>
        <w:t xml:space="preserve">to help assess the facility’s activities and conditions, and to determine the level/degree of program implementation and effectiveness. </w:t>
      </w:r>
    </w:p>
    <w:p w:rsidR="001225EC" w:rsidRPr="00951DD6" w:rsidRDefault="001225EC" w:rsidP="00951DD6">
      <w:pPr>
        <w:spacing w:before="0" w:after="0" w:line="240" w:lineRule="auto"/>
        <w:rPr>
          <w:rFonts w:cs="Arial"/>
        </w:rPr>
      </w:pPr>
      <w:r w:rsidRPr="00D430BD">
        <w:rPr>
          <w:rFonts w:cs="Arial"/>
        </w:rPr>
        <w:t>Any critical or high risk</w:t>
      </w:r>
      <w:r w:rsidRPr="0096003C">
        <w:rPr>
          <w:rFonts w:cs="Arial"/>
        </w:rPr>
        <w:t xml:space="preserve"> dust condition that is identified during the </w:t>
      </w:r>
      <w:r w:rsidR="00AE5F1A">
        <w:rPr>
          <w:rFonts w:cs="Arial"/>
        </w:rPr>
        <w:t>observa</w:t>
      </w:r>
      <w:r w:rsidRPr="002C38BE">
        <w:rPr>
          <w:rFonts w:cs="Arial"/>
        </w:rPr>
        <w:t xml:space="preserve">tion process will be immediately brought to the attention of senior management of the facility. The auditor expectation is that this condition is </w:t>
      </w:r>
      <w:r w:rsidR="00E475B8" w:rsidRPr="00E475B8">
        <w:rPr>
          <w:rFonts w:cs="Arial"/>
        </w:rPr>
        <w:t>identified and a plan to address the situation has been discussed</w:t>
      </w:r>
      <w:r w:rsidR="00E475B8">
        <w:rPr>
          <w:rFonts w:cs="Arial"/>
        </w:rPr>
        <w:t xml:space="preserve"> </w:t>
      </w:r>
      <w:r w:rsidRPr="002C38BE">
        <w:rPr>
          <w:rFonts w:cs="Arial"/>
        </w:rPr>
        <w:t xml:space="preserve">before the audit concludes. If identified, high </w:t>
      </w:r>
      <w:r w:rsidRPr="00D430BD">
        <w:rPr>
          <w:rFonts w:cs="Arial"/>
        </w:rPr>
        <w:t>risk conditions (and their resolution) will be discussed in the post audit meeting.</w:t>
      </w:r>
    </w:p>
    <w:p w:rsidR="000835B8" w:rsidRPr="00951DD6" w:rsidRDefault="00506DF0" w:rsidP="00951DD6">
      <w:pPr>
        <w:pStyle w:val="Heading1"/>
        <w:rPr>
          <w:rFonts w:cs="Arial"/>
        </w:rPr>
      </w:pPr>
      <w:bookmarkStart w:id="1" w:name="_Toc403827273"/>
      <w:r w:rsidRPr="00951DD6">
        <w:rPr>
          <w:rFonts w:ascii="Arial" w:hAnsi="Arial" w:cs="Arial"/>
        </w:rPr>
        <w:t>Audit Questions and Guidelines</w:t>
      </w:r>
      <w:bookmarkEnd w:id="1"/>
    </w:p>
    <w:tbl>
      <w:tblPr>
        <w:tblW w:w="963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0"/>
      </w:tblGrid>
      <w:tr w:rsidR="00F24A33" w:rsidRPr="0096003C" w:rsidTr="004044FE">
        <w:trPr>
          <w:trHeight w:val="440"/>
        </w:trPr>
        <w:tc>
          <w:tcPr>
            <w:tcW w:w="9630" w:type="dxa"/>
            <w:shd w:val="clear" w:color="auto" w:fill="auto"/>
          </w:tcPr>
          <w:p w:rsidR="00F24A33" w:rsidRPr="00951DD6" w:rsidRDefault="007C35A1" w:rsidP="00951DD6">
            <w:pPr>
              <w:pStyle w:val="Heading2"/>
              <w:numPr>
                <w:ilvl w:val="0"/>
                <w:numId w:val="100"/>
              </w:numPr>
              <w:rPr>
                <w:rFonts w:ascii="Arial" w:hAnsi="Arial" w:cs="Arial"/>
              </w:rPr>
            </w:pPr>
            <w:bookmarkStart w:id="2" w:name="_Toc403827274"/>
            <w:r w:rsidRPr="00951DD6">
              <w:rPr>
                <w:rFonts w:ascii="Arial" w:hAnsi="Arial" w:cs="Arial"/>
              </w:rPr>
              <w:t>Program</w:t>
            </w:r>
            <w:bookmarkEnd w:id="2"/>
            <w:r w:rsidR="00F24A33" w:rsidRPr="00951DD6">
              <w:rPr>
                <w:rFonts w:ascii="Arial" w:hAnsi="Arial" w:cs="Arial"/>
              </w:rPr>
              <w:t xml:space="preserve"> </w:t>
            </w:r>
          </w:p>
        </w:tc>
      </w:tr>
    </w:tbl>
    <w:p w:rsidR="00F24A33" w:rsidRPr="00951DD6" w:rsidRDefault="004044FE" w:rsidP="00EB4F43">
      <w:pPr>
        <w:rPr>
          <w:rFonts w:cs="Arial"/>
        </w:rPr>
      </w:pPr>
      <w:r>
        <w:rPr>
          <w:rFonts w:cs="Arial"/>
        </w:rPr>
        <w:t>No observations in this section</w:t>
      </w:r>
    </w:p>
    <w:tbl>
      <w:tblPr>
        <w:tblW w:w="963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0"/>
      </w:tblGrid>
      <w:tr w:rsidR="001A487D" w:rsidRPr="0096003C" w:rsidTr="004044FE">
        <w:trPr>
          <w:trHeight w:val="440"/>
        </w:trPr>
        <w:tc>
          <w:tcPr>
            <w:tcW w:w="9630" w:type="dxa"/>
            <w:shd w:val="clear" w:color="auto" w:fill="auto"/>
          </w:tcPr>
          <w:p w:rsidR="001A487D" w:rsidRPr="00951DD6" w:rsidRDefault="001A487D" w:rsidP="00951DD6">
            <w:pPr>
              <w:pStyle w:val="Heading2"/>
              <w:numPr>
                <w:ilvl w:val="0"/>
                <w:numId w:val="100"/>
              </w:numPr>
              <w:rPr>
                <w:rFonts w:ascii="Arial" w:hAnsi="Arial" w:cs="Arial"/>
              </w:rPr>
            </w:pPr>
            <w:bookmarkStart w:id="3" w:name="_Toc403827275"/>
            <w:r w:rsidRPr="00951DD6">
              <w:rPr>
                <w:rFonts w:ascii="Arial" w:hAnsi="Arial" w:cs="Arial"/>
              </w:rPr>
              <w:t>Education/Training/Communication</w:t>
            </w:r>
            <w:bookmarkEnd w:id="3"/>
            <w:r w:rsidRPr="00951DD6">
              <w:rPr>
                <w:rFonts w:ascii="Arial" w:hAnsi="Arial" w:cs="Arial"/>
              </w:rPr>
              <w:t xml:space="preserve"> </w:t>
            </w:r>
          </w:p>
        </w:tc>
      </w:tr>
    </w:tbl>
    <w:p w:rsidR="003655AF" w:rsidRPr="00951DD6" w:rsidRDefault="003655AF">
      <w:pPr>
        <w:rPr>
          <w:rFonts w:cs="Arial"/>
        </w:rPr>
      </w:pPr>
    </w:p>
    <w:tbl>
      <w:tblPr>
        <w:tblW w:w="9690" w:type="dxa"/>
        <w:jc w:val="center"/>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6021"/>
        <w:gridCol w:w="747"/>
        <w:gridCol w:w="738"/>
        <w:gridCol w:w="743"/>
        <w:gridCol w:w="743"/>
      </w:tblGrid>
      <w:tr w:rsidR="003655AF" w:rsidRPr="0096003C" w:rsidTr="001F083B">
        <w:trPr>
          <w:trHeight w:val="333"/>
          <w:jc w:val="center"/>
        </w:trPr>
        <w:tc>
          <w:tcPr>
            <w:tcW w:w="698" w:type="dxa"/>
            <w:vMerge w:val="restart"/>
            <w:shd w:val="pct5" w:color="auto" w:fill="auto"/>
          </w:tcPr>
          <w:p w:rsidR="003655AF" w:rsidRPr="0096003C" w:rsidRDefault="003655AF" w:rsidP="00EB4F43">
            <w:pPr>
              <w:rPr>
                <w:rFonts w:cs="Arial"/>
              </w:rPr>
            </w:pPr>
            <w:r w:rsidRPr="00337FA3">
              <w:rPr>
                <w:rFonts w:cs="Arial"/>
              </w:rPr>
              <w:t>2.1</w:t>
            </w:r>
          </w:p>
        </w:tc>
        <w:tc>
          <w:tcPr>
            <w:tcW w:w="6021" w:type="dxa"/>
            <w:vMerge w:val="restart"/>
            <w:shd w:val="pct5" w:color="auto" w:fill="auto"/>
          </w:tcPr>
          <w:p w:rsidR="003655AF" w:rsidRPr="00337FA3" w:rsidRDefault="003655AF" w:rsidP="00EB4F43">
            <w:pPr>
              <w:rPr>
                <w:rFonts w:cs="Arial"/>
              </w:rPr>
            </w:pPr>
            <w:r w:rsidRPr="00951DD6">
              <w:rPr>
                <w:rFonts w:cs="Arial"/>
              </w:rPr>
              <w:t>Do the indoctrination, education and training programs include information on Combustible Wood Dust?</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1F083B">
        <w:trPr>
          <w:trHeight w:val="325"/>
          <w:jc w:val="center"/>
        </w:trPr>
        <w:tc>
          <w:tcPr>
            <w:tcW w:w="698" w:type="dxa"/>
            <w:vMerge/>
            <w:shd w:val="pct5" w:color="auto" w:fill="auto"/>
          </w:tcPr>
          <w:p w:rsidR="003655AF" w:rsidRPr="0096003C" w:rsidRDefault="003655AF" w:rsidP="00EB4F43">
            <w:pPr>
              <w:rPr>
                <w:rFonts w:cs="Arial"/>
              </w:rPr>
            </w:pPr>
          </w:p>
        </w:tc>
        <w:tc>
          <w:tcPr>
            <w:tcW w:w="6021" w:type="dxa"/>
            <w:vMerge/>
            <w:shd w:val="pct5" w:color="auto" w:fill="auto"/>
          </w:tcPr>
          <w:p w:rsidR="003655AF" w:rsidRPr="0096003C" w:rsidRDefault="003655AF" w:rsidP="00EB4F43">
            <w:pPr>
              <w:rPr>
                <w:rFonts w:cs="Arial"/>
              </w:rPr>
            </w:pPr>
          </w:p>
        </w:tc>
        <w:tc>
          <w:tcPr>
            <w:tcW w:w="747" w:type="dxa"/>
            <w:tcBorders>
              <w:bottom w:val="single" w:sz="4" w:space="0" w:color="auto"/>
            </w:tcBorders>
            <w:shd w:val="clear"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1F083B">
        <w:trPr>
          <w:trHeight w:val="345"/>
          <w:jc w:val="center"/>
        </w:trPr>
        <w:tc>
          <w:tcPr>
            <w:tcW w:w="698" w:type="dxa"/>
            <w:vMerge/>
            <w:shd w:val="pct5" w:color="auto" w:fill="auto"/>
          </w:tcPr>
          <w:p w:rsidR="003655AF" w:rsidRPr="0096003C" w:rsidRDefault="003655AF" w:rsidP="00EB4F43">
            <w:pPr>
              <w:rPr>
                <w:rFonts w:cs="Arial"/>
              </w:rPr>
            </w:pPr>
          </w:p>
        </w:tc>
        <w:tc>
          <w:tcPr>
            <w:tcW w:w="6021" w:type="dxa"/>
            <w:vMerge/>
            <w:shd w:val="pct5" w:color="auto" w:fill="auto"/>
          </w:tcPr>
          <w:p w:rsidR="003655AF" w:rsidRPr="0096003C" w:rsidRDefault="003655AF" w:rsidP="00EB4F43">
            <w:pPr>
              <w:rPr>
                <w:rFonts w:cs="Arial"/>
              </w:rPr>
            </w:pPr>
          </w:p>
        </w:tc>
        <w:tc>
          <w:tcPr>
            <w:tcW w:w="747" w:type="dxa"/>
            <w:shd w:val="clear" w:color="auto" w:fill="auto"/>
          </w:tcPr>
          <w:p w:rsidR="003655AF" w:rsidRPr="0096003C" w:rsidRDefault="00585B49" w:rsidP="00EB4F43">
            <w:pPr>
              <w:jc w:val="center"/>
              <w:rPr>
                <w:rFonts w:cs="Arial"/>
                <w:b/>
              </w:rPr>
            </w:pPr>
            <w:r w:rsidRPr="0096003C">
              <w:rPr>
                <w:rFonts w:cs="Arial"/>
                <w:b/>
              </w:rPr>
              <w:t>0-10</w:t>
            </w:r>
          </w:p>
        </w:tc>
        <w:tc>
          <w:tcPr>
            <w:tcW w:w="738" w:type="dxa"/>
            <w:shd w:val="clear" w:color="auto" w:fill="auto"/>
          </w:tcPr>
          <w:p w:rsidR="003655AF" w:rsidRPr="0096003C" w:rsidRDefault="00585B49" w:rsidP="00EB4F43">
            <w:pPr>
              <w:jc w:val="center"/>
              <w:rPr>
                <w:rFonts w:cs="Arial"/>
                <w:b/>
              </w:rPr>
            </w:pPr>
            <w:r w:rsidRPr="0096003C">
              <w:rPr>
                <w:rFonts w:cs="Arial"/>
                <w:b/>
              </w:rPr>
              <w:t>0-5</w:t>
            </w:r>
          </w:p>
        </w:tc>
        <w:tc>
          <w:tcPr>
            <w:tcW w:w="743" w:type="dxa"/>
            <w:shd w:val="clear" w:color="auto" w:fill="auto"/>
          </w:tcPr>
          <w:p w:rsidR="003655AF" w:rsidRPr="0096003C" w:rsidRDefault="00585B49" w:rsidP="00EB4F43">
            <w:pPr>
              <w:jc w:val="center"/>
              <w:rPr>
                <w:rFonts w:cs="Arial"/>
                <w:b/>
              </w:rPr>
            </w:pPr>
            <w:r w:rsidRPr="0096003C">
              <w:rPr>
                <w:rFonts w:cs="Arial"/>
                <w:b/>
              </w:rPr>
              <w:t>0-5</w:t>
            </w:r>
          </w:p>
        </w:tc>
        <w:tc>
          <w:tcPr>
            <w:tcW w:w="743" w:type="dxa"/>
            <w:shd w:val="clear" w:color="auto" w:fill="auto"/>
          </w:tcPr>
          <w:p w:rsidR="003655AF" w:rsidRPr="0096003C" w:rsidRDefault="003655AF" w:rsidP="00EB4F43">
            <w:pPr>
              <w:jc w:val="center"/>
              <w:rPr>
                <w:rFonts w:cs="Arial"/>
                <w:b/>
              </w:rPr>
            </w:pPr>
            <w:r w:rsidRPr="0096003C">
              <w:rPr>
                <w:rFonts w:cs="Arial"/>
                <w:b/>
              </w:rPr>
              <w:t>/</w:t>
            </w:r>
            <w:r w:rsidR="00585B49" w:rsidRPr="0096003C">
              <w:rPr>
                <w:rFonts w:cs="Arial"/>
                <w:b/>
              </w:rPr>
              <w:t>2</w:t>
            </w:r>
            <w:r w:rsidRPr="0096003C">
              <w:rPr>
                <w:rFonts w:cs="Arial"/>
                <w:b/>
              </w:rPr>
              <w:t>0</w:t>
            </w:r>
          </w:p>
        </w:tc>
      </w:tr>
      <w:tr w:rsidR="003655AF" w:rsidRPr="0096003C" w:rsidTr="00EB4F43">
        <w:trPr>
          <w:trHeight w:val="20"/>
          <w:jc w:val="center"/>
        </w:trPr>
        <w:tc>
          <w:tcPr>
            <w:tcW w:w="9690" w:type="dxa"/>
            <w:gridSpan w:val="6"/>
            <w:tcBorders>
              <w:bottom w:val="single" w:sz="4" w:space="0" w:color="auto"/>
            </w:tcBorders>
          </w:tcPr>
          <w:p w:rsidR="003655AF" w:rsidRPr="0053396D" w:rsidRDefault="003655AF" w:rsidP="00EB4F43">
            <w:pPr>
              <w:rPr>
                <w:rFonts w:cs="Arial"/>
                <w:color w:val="000000" w:themeColor="text1"/>
              </w:rPr>
            </w:pPr>
            <w:r w:rsidRPr="00951DD6">
              <w:rPr>
                <w:rFonts w:eastAsia="Times New Roman" w:cs="Arial"/>
                <w:bCs/>
                <w:iCs/>
              </w:rPr>
              <w:t xml:space="preserve">O - The Auditor must determine if the training being provided is adequate for the hazards and risks </w:t>
            </w:r>
            <w:r w:rsidRPr="0053396D">
              <w:rPr>
                <w:rFonts w:eastAsia="Times New Roman" w:cs="Arial"/>
                <w:bCs/>
                <w:iCs/>
                <w:color w:val="000000" w:themeColor="text1"/>
              </w:rPr>
              <w:t xml:space="preserve">associated with combustible wood dust in the Facility. </w:t>
            </w:r>
            <w:r w:rsidRPr="0053396D">
              <w:rPr>
                <w:rFonts w:cs="Arial"/>
                <w:color w:val="000000" w:themeColor="text1"/>
              </w:rPr>
              <w:t xml:space="preserve">Observe the workforce for compliance to established SWPs, </w:t>
            </w:r>
            <w:r w:rsidR="00D4007E" w:rsidRPr="0053396D">
              <w:rPr>
                <w:rFonts w:cs="Arial"/>
                <w:color w:val="000000" w:themeColor="text1"/>
              </w:rPr>
              <w:t xml:space="preserve">which </w:t>
            </w:r>
            <w:r w:rsidRPr="0053396D">
              <w:rPr>
                <w:rFonts w:cs="Arial"/>
                <w:color w:val="000000" w:themeColor="text1"/>
              </w:rPr>
              <w:t>may include the following items:</w:t>
            </w:r>
          </w:p>
          <w:p w:rsidR="003655AF" w:rsidRPr="0053396D" w:rsidRDefault="003655AF" w:rsidP="0053396D">
            <w:pPr>
              <w:pStyle w:val="ListParagraph"/>
              <w:numPr>
                <w:ilvl w:val="0"/>
                <w:numId w:val="182"/>
              </w:numPr>
              <w:rPr>
                <w:rFonts w:ascii="Arial" w:hAnsi="Arial" w:cs="Arial"/>
                <w:color w:val="000000" w:themeColor="text1"/>
              </w:rPr>
            </w:pPr>
            <w:r w:rsidRPr="0053396D">
              <w:rPr>
                <w:rFonts w:ascii="Arial" w:hAnsi="Arial" w:cs="Arial"/>
                <w:color w:val="000000" w:themeColor="text1"/>
              </w:rPr>
              <w:t>Identification of combustible wood dust (have employees correctly identified hazardous combustible wood dust conditions).  If hazardous conditions exist and there are no corresponding reports this is a negative observation.</w:t>
            </w:r>
          </w:p>
          <w:p w:rsidR="003655AF" w:rsidRPr="0053396D" w:rsidRDefault="003655AF" w:rsidP="0053396D">
            <w:pPr>
              <w:pStyle w:val="ListParagraph"/>
              <w:numPr>
                <w:ilvl w:val="0"/>
                <w:numId w:val="182"/>
              </w:numPr>
              <w:rPr>
                <w:rFonts w:ascii="Arial" w:hAnsi="Arial" w:cs="Arial"/>
                <w:color w:val="000000" w:themeColor="text1"/>
              </w:rPr>
            </w:pPr>
            <w:r w:rsidRPr="0053396D">
              <w:rPr>
                <w:rFonts w:ascii="Arial" w:hAnsi="Arial" w:cs="Arial"/>
                <w:color w:val="000000" w:themeColor="text1"/>
              </w:rPr>
              <w:t>Correct housekeeping procedures. (If employees and/or contractors are not following the established procedures this is a negative observation).</w:t>
            </w:r>
          </w:p>
          <w:p w:rsidR="003655AF" w:rsidRPr="0053396D" w:rsidRDefault="003655AF" w:rsidP="0053396D">
            <w:pPr>
              <w:pStyle w:val="ListParagraph"/>
              <w:numPr>
                <w:ilvl w:val="0"/>
                <w:numId w:val="182"/>
              </w:numPr>
              <w:rPr>
                <w:rFonts w:ascii="Arial" w:hAnsi="Arial" w:cs="Arial"/>
                <w:color w:val="000000" w:themeColor="text1"/>
              </w:rPr>
            </w:pPr>
            <w:r w:rsidRPr="0053396D">
              <w:rPr>
                <w:rFonts w:ascii="Arial" w:hAnsi="Arial" w:cs="Arial"/>
                <w:color w:val="000000" w:themeColor="text1"/>
              </w:rPr>
              <w:t>Risk assessments prior to cleaning up an area.</w:t>
            </w:r>
          </w:p>
          <w:p w:rsidR="003655AF" w:rsidRPr="0053396D" w:rsidRDefault="003655AF" w:rsidP="00F7354C">
            <w:pPr>
              <w:pStyle w:val="ListParagraph"/>
              <w:numPr>
                <w:ilvl w:val="0"/>
                <w:numId w:val="182"/>
              </w:numPr>
              <w:rPr>
                <w:rFonts w:ascii="Arial" w:hAnsi="Arial" w:cs="Arial"/>
                <w:color w:val="000000" w:themeColor="text1"/>
              </w:rPr>
            </w:pPr>
            <w:r w:rsidRPr="0053396D">
              <w:rPr>
                <w:rFonts w:ascii="Arial" w:hAnsi="Arial" w:cs="Arial"/>
                <w:color w:val="000000" w:themeColor="text1"/>
              </w:rPr>
              <w:t>Correct ‘Hot Work’ procedures</w:t>
            </w:r>
            <w:r w:rsidR="00F7354C">
              <w:rPr>
                <w:rFonts w:ascii="Arial" w:hAnsi="Arial" w:cs="Arial"/>
                <w:color w:val="000000" w:themeColor="text1"/>
              </w:rPr>
              <w:t xml:space="preserve"> (i.e. </w:t>
            </w:r>
            <w:r w:rsidR="00F7354C">
              <w:t xml:space="preserve"> </w:t>
            </w:r>
            <w:r w:rsidR="00F7354C" w:rsidRPr="00F7354C">
              <w:rPr>
                <w:rFonts w:ascii="Arial" w:hAnsi="Arial" w:cs="Arial"/>
                <w:color w:val="000000" w:themeColor="text1"/>
              </w:rPr>
              <w:t>NFPA -51B</w:t>
            </w:r>
            <w:r w:rsidR="00F7354C">
              <w:rPr>
                <w:rFonts w:ascii="Arial" w:hAnsi="Arial" w:cs="Arial"/>
                <w:color w:val="000000" w:themeColor="text1"/>
              </w:rPr>
              <w:t>)</w:t>
            </w:r>
          </w:p>
          <w:p w:rsidR="003655AF" w:rsidRPr="004044FE" w:rsidRDefault="003655AF" w:rsidP="004044FE">
            <w:pPr>
              <w:pStyle w:val="ListParagraph"/>
              <w:numPr>
                <w:ilvl w:val="0"/>
                <w:numId w:val="182"/>
              </w:numPr>
              <w:spacing w:after="0"/>
              <w:rPr>
                <w:rFonts w:cs="Arial"/>
                <w:color w:val="000000"/>
              </w:rPr>
            </w:pPr>
            <w:r w:rsidRPr="0053396D">
              <w:rPr>
                <w:rFonts w:ascii="Arial" w:hAnsi="Arial" w:cs="Arial"/>
                <w:color w:val="000000" w:themeColor="text1"/>
              </w:rPr>
              <w:t>Correct pressurized air clean up procedures</w:t>
            </w:r>
          </w:p>
        </w:tc>
      </w:tr>
    </w:tbl>
    <w:p w:rsidR="00E20E9B" w:rsidRDefault="00E20E9B">
      <w:r>
        <w:br w:type="page"/>
      </w:r>
    </w:p>
    <w:tbl>
      <w:tblPr>
        <w:tblW w:w="9690" w:type="dxa"/>
        <w:jc w:val="center"/>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0"/>
      </w:tblGrid>
      <w:tr w:rsidR="003655AF" w:rsidRPr="0096003C" w:rsidTr="00EB4F43">
        <w:trPr>
          <w:trHeight w:val="20"/>
          <w:jc w:val="center"/>
        </w:trPr>
        <w:tc>
          <w:tcPr>
            <w:tcW w:w="9690" w:type="dxa"/>
            <w:tcBorders>
              <w:bottom w:val="nil"/>
            </w:tcBorders>
            <w:shd w:val="pct5" w:color="auto" w:fill="auto"/>
          </w:tcPr>
          <w:p w:rsidR="003655AF" w:rsidRPr="0096003C" w:rsidRDefault="003655AF" w:rsidP="00EB4F43">
            <w:pPr>
              <w:rPr>
                <w:rFonts w:cs="Arial"/>
              </w:rPr>
            </w:pPr>
            <w:r w:rsidRPr="0096003C">
              <w:rPr>
                <w:rFonts w:cs="Arial"/>
              </w:rPr>
              <w:lastRenderedPageBreak/>
              <w:t>Audit Note</w:t>
            </w:r>
            <w:r w:rsidR="00E20E9B">
              <w:rPr>
                <w:rFonts w:cs="Arial"/>
              </w:rPr>
              <w:t xml:space="preserve"> from previous page</w:t>
            </w:r>
            <w:r w:rsidRPr="0096003C">
              <w:rPr>
                <w:rFonts w:cs="Arial"/>
              </w:rPr>
              <w:t xml:space="preserve">: </w:t>
            </w:r>
          </w:p>
        </w:tc>
      </w:tr>
      <w:tr w:rsidR="003655AF" w:rsidRPr="0096003C" w:rsidTr="00E20E9B">
        <w:trPr>
          <w:trHeight w:val="11106"/>
          <w:jc w:val="center"/>
        </w:trPr>
        <w:tc>
          <w:tcPr>
            <w:tcW w:w="9690" w:type="dxa"/>
            <w:tcBorders>
              <w:top w:val="nil"/>
              <w:bottom w:val="single" w:sz="4" w:space="0" w:color="auto"/>
            </w:tcBorders>
          </w:tcPr>
          <w:p w:rsidR="003655AF" w:rsidRPr="0096003C" w:rsidRDefault="003655AF" w:rsidP="00EB4F43">
            <w:pPr>
              <w:rPr>
                <w:rFonts w:cs="Arial"/>
              </w:rPr>
            </w:pPr>
          </w:p>
        </w:tc>
      </w:tr>
    </w:tbl>
    <w:p w:rsidR="008A2E76" w:rsidRPr="00951DD6" w:rsidRDefault="008A2E76" w:rsidP="00EB4F43">
      <w:pPr>
        <w:rPr>
          <w:rFonts w:cs="Arial"/>
        </w:rPr>
      </w:pPr>
    </w:p>
    <w:tbl>
      <w:tblPr>
        <w:tblW w:w="945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0"/>
      </w:tblGrid>
      <w:tr w:rsidR="001A487D" w:rsidRPr="0096003C" w:rsidTr="004044FE">
        <w:trPr>
          <w:trHeight w:val="440"/>
        </w:trPr>
        <w:tc>
          <w:tcPr>
            <w:tcW w:w="9450" w:type="dxa"/>
            <w:shd w:val="clear" w:color="auto" w:fill="auto"/>
          </w:tcPr>
          <w:p w:rsidR="001A487D" w:rsidRPr="00951DD6" w:rsidRDefault="001A487D" w:rsidP="00951DD6">
            <w:pPr>
              <w:pStyle w:val="Heading2"/>
              <w:numPr>
                <w:ilvl w:val="0"/>
                <w:numId w:val="100"/>
              </w:numPr>
              <w:rPr>
                <w:rFonts w:ascii="Arial" w:hAnsi="Arial" w:cs="Arial"/>
              </w:rPr>
            </w:pPr>
            <w:bookmarkStart w:id="4" w:name="_Toc403827276"/>
            <w:r w:rsidRPr="00951DD6">
              <w:rPr>
                <w:rFonts w:ascii="Arial" w:hAnsi="Arial" w:cs="Arial"/>
              </w:rPr>
              <w:lastRenderedPageBreak/>
              <w:t>Hazard and Risk Assessment Process</w:t>
            </w:r>
            <w:bookmarkEnd w:id="4"/>
            <w:r w:rsidRPr="00951DD6">
              <w:rPr>
                <w:rFonts w:ascii="Arial" w:hAnsi="Arial" w:cs="Arial"/>
              </w:rPr>
              <w:t xml:space="preserve"> </w:t>
            </w:r>
          </w:p>
        </w:tc>
      </w:tr>
    </w:tbl>
    <w:p w:rsidR="0023519E" w:rsidRPr="00951DD6" w:rsidRDefault="0023519E" w:rsidP="00EB4F43">
      <w:pPr>
        <w:rPr>
          <w:rFonts w:cs="Arial"/>
        </w:rPr>
      </w:pPr>
    </w:p>
    <w:tbl>
      <w:tblPr>
        <w:tblW w:w="9489" w:type="dxa"/>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6000"/>
        <w:gridCol w:w="746"/>
        <w:gridCol w:w="737"/>
        <w:gridCol w:w="741"/>
        <w:gridCol w:w="743"/>
      </w:tblGrid>
      <w:tr w:rsidR="005D6250" w:rsidRPr="0096003C" w:rsidTr="004044FE">
        <w:trPr>
          <w:trHeight w:val="167"/>
          <w:jc w:val="center"/>
        </w:trPr>
        <w:tc>
          <w:tcPr>
            <w:tcW w:w="522" w:type="dxa"/>
            <w:vMerge w:val="restart"/>
            <w:shd w:val="pct5" w:color="auto" w:fill="auto"/>
          </w:tcPr>
          <w:p w:rsidR="005D6250" w:rsidRPr="0096003C" w:rsidRDefault="005D6250" w:rsidP="00EB4F43">
            <w:pPr>
              <w:rPr>
                <w:rFonts w:cs="Arial"/>
              </w:rPr>
            </w:pPr>
            <w:r w:rsidRPr="00337FA3">
              <w:rPr>
                <w:rFonts w:cs="Arial"/>
              </w:rPr>
              <w:t>3.1</w:t>
            </w:r>
          </w:p>
        </w:tc>
        <w:tc>
          <w:tcPr>
            <w:tcW w:w="6000" w:type="dxa"/>
            <w:vMerge w:val="restart"/>
            <w:shd w:val="pct5" w:color="auto" w:fill="auto"/>
          </w:tcPr>
          <w:p w:rsidR="005D6250" w:rsidRPr="00337FA3" w:rsidRDefault="005D6250" w:rsidP="00EB4F43">
            <w:pPr>
              <w:rPr>
                <w:rFonts w:cs="Arial"/>
              </w:rPr>
            </w:pPr>
            <w:r w:rsidRPr="00951DD6">
              <w:rPr>
                <w:rFonts w:cs="Arial"/>
              </w:rPr>
              <w:t>Has the Facility correctly identified areas where combustible wood dust conditions and potential ignition sources exist?</w:t>
            </w:r>
          </w:p>
        </w:tc>
        <w:tc>
          <w:tcPr>
            <w:tcW w:w="746"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7"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1"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4044FE">
        <w:trPr>
          <w:trHeight w:val="158"/>
          <w:jc w:val="center"/>
        </w:trPr>
        <w:tc>
          <w:tcPr>
            <w:tcW w:w="522" w:type="dxa"/>
            <w:vMerge/>
            <w:shd w:val="pct5" w:color="auto" w:fill="auto"/>
          </w:tcPr>
          <w:p w:rsidR="005D6250" w:rsidRPr="0096003C" w:rsidRDefault="005D6250" w:rsidP="00EB4F43">
            <w:pPr>
              <w:rPr>
                <w:rFonts w:cs="Arial"/>
              </w:rPr>
            </w:pPr>
          </w:p>
        </w:tc>
        <w:tc>
          <w:tcPr>
            <w:tcW w:w="6000" w:type="dxa"/>
            <w:vMerge/>
            <w:shd w:val="pct5" w:color="auto" w:fill="auto"/>
          </w:tcPr>
          <w:p w:rsidR="005D6250" w:rsidRPr="0096003C" w:rsidRDefault="005D6250" w:rsidP="00EB4F43">
            <w:pPr>
              <w:rPr>
                <w:rFonts w:cs="Arial"/>
              </w:rPr>
            </w:pPr>
          </w:p>
        </w:tc>
        <w:tc>
          <w:tcPr>
            <w:tcW w:w="746" w:type="dxa"/>
            <w:tcBorders>
              <w:bottom w:val="single" w:sz="4" w:space="0" w:color="auto"/>
            </w:tcBorders>
            <w:shd w:val="clear" w:color="auto" w:fill="auto"/>
          </w:tcPr>
          <w:p w:rsidR="005D6250" w:rsidRPr="0096003C" w:rsidRDefault="005D6250" w:rsidP="00EB4F43">
            <w:pPr>
              <w:jc w:val="center"/>
              <w:rPr>
                <w:rFonts w:cs="Arial"/>
                <w:b/>
              </w:rPr>
            </w:pPr>
          </w:p>
        </w:tc>
        <w:tc>
          <w:tcPr>
            <w:tcW w:w="737" w:type="dxa"/>
            <w:tcBorders>
              <w:bottom w:val="single" w:sz="4" w:space="0" w:color="auto"/>
            </w:tcBorders>
            <w:shd w:val="clear" w:color="auto" w:fill="auto"/>
          </w:tcPr>
          <w:p w:rsidR="005D6250" w:rsidRPr="0096003C" w:rsidRDefault="005D6250" w:rsidP="00EB4F43">
            <w:pPr>
              <w:jc w:val="center"/>
              <w:rPr>
                <w:rFonts w:cs="Arial"/>
                <w:b/>
              </w:rPr>
            </w:pPr>
          </w:p>
        </w:tc>
        <w:tc>
          <w:tcPr>
            <w:tcW w:w="741"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4044FE">
        <w:trPr>
          <w:trHeight w:val="202"/>
          <w:jc w:val="center"/>
        </w:trPr>
        <w:tc>
          <w:tcPr>
            <w:tcW w:w="522" w:type="dxa"/>
            <w:vMerge/>
            <w:shd w:val="pct5" w:color="auto" w:fill="auto"/>
          </w:tcPr>
          <w:p w:rsidR="005D6250" w:rsidRPr="0096003C" w:rsidRDefault="005D6250" w:rsidP="00EB4F43">
            <w:pPr>
              <w:rPr>
                <w:rFonts w:cs="Arial"/>
              </w:rPr>
            </w:pPr>
          </w:p>
        </w:tc>
        <w:tc>
          <w:tcPr>
            <w:tcW w:w="6000" w:type="dxa"/>
            <w:vMerge/>
            <w:shd w:val="pct5" w:color="auto" w:fill="auto"/>
          </w:tcPr>
          <w:p w:rsidR="005D6250" w:rsidRPr="0096003C" w:rsidRDefault="005D6250" w:rsidP="00EB4F43">
            <w:pPr>
              <w:rPr>
                <w:rFonts w:cs="Arial"/>
              </w:rPr>
            </w:pPr>
          </w:p>
        </w:tc>
        <w:tc>
          <w:tcPr>
            <w:tcW w:w="746" w:type="dxa"/>
            <w:shd w:val="clear" w:color="auto" w:fill="auto"/>
          </w:tcPr>
          <w:p w:rsidR="005D6250" w:rsidRPr="0096003C" w:rsidRDefault="005D6250" w:rsidP="00EB4F43">
            <w:pPr>
              <w:jc w:val="center"/>
              <w:rPr>
                <w:rFonts w:cs="Arial"/>
                <w:b/>
              </w:rPr>
            </w:pPr>
            <w:r w:rsidRPr="0096003C">
              <w:rPr>
                <w:rFonts w:cs="Arial"/>
                <w:b/>
              </w:rPr>
              <w:t>0-15</w:t>
            </w:r>
          </w:p>
        </w:tc>
        <w:tc>
          <w:tcPr>
            <w:tcW w:w="737" w:type="dxa"/>
            <w:shd w:val="clear" w:color="auto" w:fill="auto"/>
          </w:tcPr>
          <w:p w:rsidR="005D6250" w:rsidRPr="0096003C" w:rsidRDefault="005D6250" w:rsidP="00EB4F43">
            <w:pPr>
              <w:jc w:val="center"/>
              <w:rPr>
                <w:rFonts w:cs="Arial"/>
                <w:b/>
              </w:rPr>
            </w:pPr>
            <w:r w:rsidRPr="0096003C">
              <w:rPr>
                <w:rFonts w:cs="Arial"/>
                <w:b/>
              </w:rPr>
              <w:t>0-5</w:t>
            </w:r>
          </w:p>
        </w:tc>
        <w:tc>
          <w:tcPr>
            <w:tcW w:w="741"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EB4F43">
            <w:pPr>
              <w:jc w:val="center"/>
              <w:rPr>
                <w:rFonts w:cs="Arial"/>
                <w:b/>
              </w:rPr>
            </w:pPr>
            <w:r w:rsidRPr="0096003C">
              <w:rPr>
                <w:rFonts w:cs="Arial"/>
                <w:b/>
              </w:rPr>
              <w:t>/20</w:t>
            </w:r>
          </w:p>
        </w:tc>
      </w:tr>
      <w:tr w:rsidR="005D6250" w:rsidRPr="0096003C" w:rsidTr="00EB4F43">
        <w:trPr>
          <w:trHeight w:val="20"/>
          <w:jc w:val="center"/>
        </w:trPr>
        <w:tc>
          <w:tcPr>
            <w:tcW w:w="9489" w:type="dxa"/>
            <w:gridSpan w:val="6"/>
            <w:tcBorders>
              <w:bottom w:val="single" w:sz="4" w:space="0" w:color="auto"/>
            </w:tcBorders>
          </w:tcPr>
          <w:p w:rsidR="005D6250" w:rsidRPr="00951DD6" w:rsidRDefault="005D6250" w:rsidP="00EB4F43">
            <w:pPr>
              <w:rPr>
                <w:rFonts w:cs="Arial"/>
              </w:rPr>
            </w:pPr>
            <w:r w:rsidRPr="00951DD6">
              <w:rPr>
                <w:rFonts w:cs="Arial"/>
              </w:rPr>
              <w:t xml:space="preserve">O - The Auditor must verify that the hazard assessment takes into consideration </w:t>
            </w:r>
            <w:r w:rsidRPr="00951DD6">
              <w:rPr>
                <w:rFonts w:cs="Arial"/>
                <w:u w:val="single"/>
              </w:rPr>
              <w:t>all</w:t>
            </w:r>
            <w:r w:rsidRPr="00951DD6">
              <w:rPr>
                <w:rFonts w:cs="Arial"/>
              </w:rPr>
              <w:t xml:space="preserve"> areas of the Facility where combustible wood dust accumulations can occur including concealed spaces.</w:t>
            </w:r>
          </w:p>
          <w:p w:rsidR="005D6250" w:rsidRPr="00951DD6" w:rsidRDefault="005D6250" w:rsidP="00EB4F43">
            <w:pPr>
              <w:rPr>
                <w:rFonts w:cs="Arial"/>
              </w:rPr>
            </w:pPr>
            <w:r w:rsidRPr="00951DD6">
              <w:rPr>
                <w:rFonts w:cs="Arial"/>
              </w:rPr>
              <w:t>Items to consider are:</w:t>
            </w:r>
          </w:p>
          <w:p w:rsidR="005D6250" w:rsidRPr="00951DD6" w:rsidRDefault="005D6250" w:rsidP="00EB4F43">
            <w:pPr>
              <w:pStyle w:val="ListParagraph"/>
              <w:numPr>
                <w:ilvl w:val="0"/>
                <w:numId w:val="67"/>
              </w:numPr>
              <w:rPr>
                <w:rFonts w:ascii="Arial" w:hAnsi="Arial" w:cs="Arial"/>
              </w:rPr>
            </w:pPr>
            <w:r w:rsidRPr="00951DD6">
              <w:rPr>
                <w:rFonts w:ascii="Arial" w:hAnsi="Arial" w:cs="Arial"/>
              </w:rPr>
              <w:t>Concealed spaces such as attics, false ceilings, crawl spaces, inside duct work.</w:t>
            </w:r>
          </w:p>
          <w:p w:rsidR="005D6250" w:rsidRPr="00951DD6" w:rsidRDefault="005D6250" w:rsidP="00EB4F43">
            <w:pPr>
              <w:pStyle w:val="ListParagraph"/>
              <w:numPr>
                <w:ilvl w:val="0"/>
                <w:numId w:val="67"/>
              </w:numPr>
              <w:rPr>
                <w:rFonts w:ascii="Arial" w:hAnsi="Arial" w:cs="Arial"/>
              </w:rPr>
            </w:pPr>
            <w:r w:rsidRPr="00951DD6">
              <w:rPr>
                <w:rFonts w:ascii="Arial" w:hAnsi="Arial" w:cs="Arial"/>
              </w:rPr>
              <w:t>All buildings and areas whether they are in use or not.</w:t>
            </w:r>
          </w:p>
          <w:p w:rsidR="005D6250" w:rsidRPr="00951DD6" w:rsidRDefault="005D6250" w:rsidP="00EB4F43">
            <w:pPr>
              <w:pStyle w:val="ListParagraph"/>
              <w:numPr>
                <w:ilvl w:val="0"/>
                <w:numId w:val="67"/>
              </w:numPr>
              <w:rPr>
                <w:rFonts w:ascii="Arial" w:hAnsi="Arial" w:cs="Arial"/>
              </w:rPr>
            </w:pPr>
            <w:r w:rsidRPr="00951DD6">
              <w:rPr>
                <w:rFonts w:ascii="Arial" w:hAnsi="Arial" w:cs="Arial"/>
              </w:rPr>
              <w:t>Silos and fibre storage areas.</w:t>
            </w:r>
          </w:p>
          <w:p w:rsidR="005D6250" w:rsidRPr="0096003C" w:rsidRDefault="005D6250" w:rsidP="00EB4F43">
            <w:pPr>
              <w:rPr>
                <w:rFonts w:cs="Arial"/>
              </w:rPr>
            </w:pPr>
          </w:p>
        </w:tc>
      </w:tr>
      <w:tr w:rsidR="005D6250" w:rsidRPr="0096003C" w:rsidTr="00EB4F43">
        <w:trPr>
          <w:trHeight w:val="20"/>
          <w:jc w:val="center"/>
        </w:trPr>
        <w:tc>
          <w:tcPr>
            <w:tcW w:w="9489"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E20E9B">
        <w:trPr>
          <w:trHeight w:val="6426"/>
          <w:jc w:val="center"/>
        </w:trPr>
        <w:tc>
          <w:tcPr>
            <w:tcW w:w="9489" w:type="dxa"/>
            <w:gridSpan w:val="6"/>
            <w:tcBorders>
              <w:top w:val="nil"/>
              <w:bottom w:val="single" w:sz="4" w:space="0" w:color="auto"/>
            </w:tcBorders>
          </w:tcPr>
          <w:p w:rsidR="005D6250" w:rsidRPr="0096003C" w:rsidRDefault="005D6250" w:rsidP="00EB4F43">
            <w:pPr>
              <w:rPr>
                <w:rFonts w:cs="Arial"/>
              </w:rPr>
            </w:pPr>
          </w:p>
        </w:tc>
      </w:tr>
    </w:tbl>
    <w:p w:rsidR="005D6250" w:rsidRDefault="005D6250">
      <w:pPr>
        <w:rPr>
          <w:rFonts w:cs="Arial"/>
        </w:rPr>
      </w:pPr>
      <w:r w:rsidRPr="00951DD6">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867C32">
            <w:pPr>
              <w:rPr>
                <w:rFonts w:cs="Arial"/>
              </w:rPr>
            </w:pPr>
            <w:r w:rsidRPr="0096003C">
              <w:rPr>
                <w:rFonts w:cs="Arial"/>
              </w:rPr>
              <w:lastRenderedPageBreak/>
              <w:t>3.</w:t>
            </w:r>
            <w:r w:rsidR="00867C32">
              <w:rPr>
                <w:rFonts w:cs="Arial"/>
              </w:rPr>
              <w:t>3</w:t>
            </w:r>
          </w:p>
        </w:tc>
        <w:tc>
          <w:tcPr>
            <w:tcW w:w="6474" w:type="dxa"/>
            <w:vMerge w:val="restart"/>
            <w:shd w:val="pct5" w:color="auto" w:fill="auto"/>
          </w:tcPr>
          <w:p w:rsidR="005D6250" w:rsidRPr="00337FA3" w:rsidRDefault="005D6250" w:rsidP="00EB4F43">
            <w:pPr>
              <w:rPr>
                <w:rFonts w:cs="Arial"/>
              </w:rPr>
            </w:pPr>
            <w:r w:rsidRPr="00951DD6">
              <w:rPr>
                <w:rFonts w:cs="Arial"/>
              </w:rPr>
              <w:t>Has the Facility categorized the combustible wood dust hazard?</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clear" w:color="auto" w:fill="auto"/>
          </w:tcPr>
          <w:p w:rsidR="005D6250" w:rsidRPr="0096003C" w:rsidRDefault="005D6250" w:rsidP="00EB4F43">
            <w:pPr>
              <w:jc w:val="center"/>
              <w:rPr>
                <w:rFonts w:cs="Arial"/>
                <w:b/>
              </w:rPr>
            </w:pPr>
            <w:r w:rsidRPr="0096003C">
              <w:rPr>
                <w:rFonts w:cs="Arial"/>
                <w:b/>
              </w:rPr>
              <w:t>0-15</w:t>
            </w:r>
          </w:p>
        </w:tc>
        <w:tc>
          <w:tcPr>
            <w:tcW w:w="738" w:type="dxa"/>
            <w:shd w:val="clear" w:color="auto" w:fill="auto"/>
          </w:tcPr>
          <w:p w:rsidR="005D6250" w:rsidRPr="0096003C" w:rsidRDefault="005D6250" w:rsidP="00EB4F43">
            <w:pPr>
              <w:jc w:val="center"/>
              <w:rPr>
                <w:rFonts w:cs="Arial"/>
                <w:b/>
              </w:rPr>
            </w:pPr>
            <w:r w:rsidRPr="0096003C">
              <w:rPr>
                <w:rFonts w:cs="Arial"/>
                <w:b/>
              </w:rPr>
              <w:t>0-5</w:t>
            </w: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EB4F43">
            <w:pPr>
              <w:jc w:val="center"/>
              <w:rPr>
                <w:rFonts w:cs="Arial"/>
                <w:b/>
              </w:rPr>
            </w:pPr>
            <w:r w:rsidRPr="0096003C">
              <w:rPr>
                <w:rFonts w:cs="Arial"/>
                <w:b/>
              </w:rPr>
              <w:t>/20</w:t>
            </w:r>
          </w:p>
        </w:tc>
      </w:tr>
      <w:tr w:rsidR="005D6250" w:rsidRPr="0096003C" w:rsidTr="00864C7E">
        <w:trPr>
          <w:trHeight w:val="20"/>
          <w:jc w:val="center"/>
        </w:trPr>
        <w:tc>
          <w:tcPr>
            <w:tcW w:w="10114" w:type="dxa"/>
            <w:gridSpan w:val="6"/>
            <w:tcBorders>
              <w:bottom w:val="single" w:sz="4" w:space="0" w:color="auto"/>
            </w:tcBorders>
          </w:tcPr>
          <w:p w:rsidR="005D6250" w:rsidRPr="00951DD6" w:rsidRDefault="005D6250" w:rsidP="00EB4F43">
            <w:pPr>
              <w:rPr>
                <w:rFonts w:cs="Arial"/>
              </w:rPr>
            </w:pPr>
            <w:r w:rsidRPr="00951DD6">
              <w:rPr>
                <w:rFonts w:cs="Arial"/>
              </w:rPr>
              <w:t>O - The Auditor must verify that the risks associated with combustible wood dust hazards in the Facility have been correctly identified.</w:t>
            </w:r>
          </w:p>
          <w:p w:rsidR="005D6250" w:rsidRPr="00951DD6" w:rsidRDefault="005D6250" w:rsidP="00EB4F43">
            <w:pPr>
              <w:rPr>
                <w:rFonts w:cs="Arial"/>
              </w:rPr>
            </w:pPr>
            <w:r w:rsidRPr="00951DD6">
              <w:rPr>
                <w:rFonts w:cs="Arial"/>
              </w:rPr>
              <w:t>Some items to consider are:</w:t>
            </w:r>
          </w:p>
          <w:p w:rsidR="005D6250" w:rsidRPr="00951DD6" w:rsidRDefault="005D6250" w:rsidP="00EB4F43">
            <w:pPr>
              <w:pStyle w:val="ListParagraph"/>
              <w:numPr>
                <w:ilvl w:val="0"/>
                <w:numId w:val="69"/>
              </w:numPr>
              <w:rPr>
                <w:rFonts w:ascii="Arial" w:hAnsi="Arial" w:cs="Arial"/>
                <w:color w:val="000000"/>
              </w:rPr>
            </w:pPr>
            <w:r w:rsidRPr="00951DD6">
              <w:rPr>
                <w:rFonts w:ascii="Arial" w:hAnsi="Arial" w:cs="Arial"/>
                <w:color w:val="000000"/>
              </w:rPr>
              <w:t>Type of wood dust present.</w:t>
            </w:r>
          </w:p>
          <w:p w:rsidR="005D6250" w:rsidRPr="00951DD6" w:rsidRDefault="005D6250" w:rsidP="00EB4F43">
            <w:pPr>
              <w:pStyle w:val="ListParagraph"/>
              <w:numPr>
                <w:ilvl w:val="0"/>
                <w:numId w:val="69"/>
              </w:numPr>
              <w:rPr>
                <w:rFonts w:ascii="Arial" w:hAnsi="Arial" w:cs="Arial"/>
                <w:color w:val="000000"/>
              </w:rPr>
            </w:pPr>
            <w:r w:rsidRPr="00951DD6">
              <w:rPr>
                <w:rFonts w:ascii="Arial" w:hAnsi="Arial" w:cs="Arial"/>
                <w:color w:val="000000"/>
              </w:rPr>
              <w:t>Dispersion of combustible wood dust.</w:t>
            </w:r>
          </w:p>
          <w:p w:rsidR="005D6250" w:rsidRPr="00951DD6" w:rsidRDefault="005D6250" w:rsidP="00EB4F43">
            <w:pPr>
              <w:pStyle w:val="ListParagraph"/>
              <w:numPr>
                <w:ilvl w:val="0"/>
                <w:numId w:val="69"/>
              </w:numPr>
              <w:rPr>
                <w:rFonts w:ascii="Arial" w:hAnsi="Arial" w:cs="Arial"/>
                <w:color w:val="000000"/>
              </w:rPr>
            </w:pPr>
            <w:r w:rsidRPr="00951DD6">
              <w:rPr>
                <w:rFonts w:ascii="Arial" w:hAnsi="Arial" w:cs="Arial"/>
                <w:color w:val="000000"/>
              </w:rPr>
              <w:t>Rate of Accumulation</w:t>
            </w:r>
          </w:p>
          <w:p w:rsidR="005D6250" w:rsidRPr="00951DD6" w:rsidRDefault="005D6250" w:rsidP="00EB4F43">
            <w:pPr>
              <w:pStyle w:val="ListParagraph"/>
              <w:numPr>
                <w:ilvl w:val="0"/>
                <w:numId w:val="69"/>
              </w:numPr>
              <w:rPr>
                <w:rFonts w:ascii="Arial" w:hAnsi="Arial" w:cs="Arial"/>
                <w:color w:val="000000"/>
              </w:rPr>
            </w:pPr>
            <w:r w:rsidRPr="00951DD6">
              <w:rPr>
                <w:rFonts w:ascii="Arial" w:hAnsi="Arial" w:cs="Arial"/>
                <w:color w:val="000000"/>
              </w:rPr>
              <w:t>Inclusion of electrical equipment.</w:t>
            </w:r>
          </w:p>
          <w:p w:rsidR="005D6250" w:rsidRPr="00951DD6" w:rsidRDefault="005D6250" w:rsidP="00EB4F43">
            <w:pPr>
              <w:pStyle w:val="ListParagraph"/>
              <w:numPr>
                <w:ilvl w:val="0"/>
                <w:numId w:val="69"/>
              </w:numPr>
              <w:rPr>
                <w:rFonts w:ascii="Arial" w:hAnsi="Arial" w:cs="Arial"/>
                <w:color w:val="000000"/>
              </w:rPr>
            </w:pPr>
            <w:r w:rsidRPr="00951DD6">
              <w:rPr>
                <w:rFonts w:ascii="Arial" w:hAnsi="Arial" w:cs="Arial"/>
                <w:color w:val="000000"/>
              </w:rPr>
              <w:t>Inclusion of ‘Hot Work’ designated areas.</w:t>
            </w:r>
          </w:p>
          <w:p w:rsidR="005D6250" w:rsidRPr="00951DD6" w:rsidRDefault="005D6250" w:rsidP="00EB4F43">
            <w:pPr>
              <w:pStyle w:val="ListParagraph"/>
              <w:numPr>
                <w:ilvl w:val="0"/>
                <w:numId w:val="70"/>
              </w:numPr>
              <w:rPr>
                <w:rFonts w:ascii="Arial" w:hAnsi="Arial" w:cs="Arial"/>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E20E9B">
        <w:trPr>
          <w:trHeight w:val="6822"/>
          <w:jc w:val="center"/>
        </w:trPr>
        <w:tc>
          <w:tcPr>
            <w:tcW w:w="10114" w:type="dxa"/>
            <w:gridSpan w:val="6"/>
            <w:tcBorders>
              <w:top w:val="nil"/>
              <w:bottom w:val="single" w:sz="4" w:space="0" w:color="auto"/>
            </w:tcBorders>
          </w:tcPr>
          <w:p w:rsidR="005D6250" w:rsidRPr="0096003C" w:rsidRDefault="005D6250" w:rsidP="00EB4F43">
            <w:pPr>
              <w:rPr>
                <w:rFonts w:cs="Arial"/>
              </w:rPr>
            </w:pPr>
          </w:p>
        </w:tc>
      </w:tr>
    </w:tbl>
    <w:p w:rsidR="005D6250" w:rsidRPr="00951DD6" w:rsidRDefault="005D6250">
      <w:pPr>
        <w:rPr>
          <w:rFonts w:cs="Arial"/>
        </w:rPr>
      </w:pPr>
    </w:p>
    <w:p w:rsidR="00864C7E" w:rsidRPr="00951DD6" w:rsidRDefault="00864C7E">
      <w:pPr>
        <w:spacing w:before="0" w:after="0" w:line="240" w:lineRule="auto"/>
        <w:rPr>
          <w:rFonts w:cs="Arial"/>
        </w:rPr>
      </w:pPr>
    </w:p>
    <w:tbl>
      <w:tblPr>
        <w:tblW w:w="963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0"/>
      </w:tblGrid>
      <w:tr w:rsidR="00026FAD" w:rsidRPr="0096003C" w:rsidTr="004044FE">
        <w:trPr>
          <w:trHeight w:val="440"/>
        </w:trPr>
        <w:tc>
          <w:tcPr>
            <w:tcW w:w="9630" w:type="dxa"/>
            <w:shd w:val="clear" w:color="auto" w:fill="auto"/>
          </w:tcPr>
          <w:p w:rsidR="00026FAD" w:rsidRPr="00951DD6" w:rsidRDefault="00026FAD" w:rsidP="00951DD6">
            <w:pPr>
              <w:pStyle w:val="Heading2"/>
              <w:numPr>
                <w:ilvl w:val="0"/>
                <w:numId w:val="100"/>
              </w:numPr>
              <w:rPr>
                <w:rFonts w:ascii="Arial" w:hAnsi="Arial" w:cs="Arial"/>
              </w:rPr>
            </w:pPr>
            <w:bookmarkStart w:id="5" w:name="_Toc403827277"/>
            <w:r w:rsidRPr="00951DD6">
              <w:rPr>
                <w:rFonts w:ascii="Arial" w:hAnsi="Arial" w:cs="Arial"/>
              </w:rPr>
              <w:lastRenderedPageBreak/>
              <w:t>Controls</w:t>
            </w:r>
            <w:bookmarkEnd w:id="5"/>
          </w:p>
        </w:tc>
      </w:tr>
    </w:tbl>
    <w:p w:rsidR="00D3391F" w:rsidRDefault="00D3391F">
      <w:pPr>
        <w:spacing w:before="0" w:after="0" w:line="240" w:lineRule="auto"/>
        <w:rPr>
          <w:rFonts w:cs="Arial"/>
        </w:rPr>
      </w:pPr>
    </w:p>
    <w:p w:rsidR="00D62D2D" w:rsidRPr="00951DD6" w:rsidRDefault="00D62D2D">
      <w:pPr>
        <w:rPr>
          <w:rFonts w:cs="Arial"/>
        </w:rPr>
      </w:pPr>
    </w:p>
    <w:tbl>
      <w:tblPr>
        <w:tblW w:w="9628" w:type="dxa"/>
        <w:jc w:val="center"/>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6021"/>
        <w:gridCol w:w="747"/>
        <w:gridCol w:w="738"/>
        <w:gridCol w:w="743"/>
        <w:gridCol w:w="823"/>
      </w:tblGrid>
      <w:tr w:rsidR="005D6250" w:rsidRPr="0096003C" w:rsidTr="00EB4F43">
        <w:trPr>
          <w:trHeight w:val="167"/>
          <w:jc w:val="center"/>
        </w:trPr>
        <w:tc>
          <w:tcPr>
            <w:tcW w:w="556" w:type="dxa"/>
            <w:vMerge w:val="restart"/>
            <w:shd w:val="pct5" w:color="auto" w:fill="auto"/>
          </w:tcPr>
          <w:p w:rsidR="005D6250" w:rsidRPr="0096003C" w:rsidRDefault="005D6250" w:rsidP="00D3391F">
            <w:pPr>
              <w:rPr>
                <w:rFonts w:cs="Arial"/>
              </w:rPr>
            </w:pPr>
            <w:r w:rsidRPr="00337FA3">
              <w:rPr>
                <w:rFonts w:cs="Arial"/>
              </w:rPr>
              <w:t>4.</w:t>
            </w:r>
            <w:r w:rsidR="00D3391F">
              <w:rPr>
                <w:rFonts w:cs="Arial"/>
              </w:rPr>
              <w:t>2</w:t>
            </w:r>
          </w:p>
        </w:tc>
        <w:tc>
          <w:tcPr>
            <w:tcW w:w="6021" w:type="dxa"/>
            <w:vMerge w:val="restart"/>
            <w:shd w:val="pct5" w:color="auto" w:fill="auto"/>
          </w:tcPr>
          <w:p w:rsidR="005D6250" w:rsidRPr="00337FA3" w:rsidRDefault="005D6250" w:rsidP="00EB4F43">
            <w:pPr>
              <w:rPr>
                <w:rFonts w:cs="Arial"/>
              </w:rPr>
            </w:pPr>
            <w:r w:rsidRPr="00951DD6">
              <w:rPr>
                <w:rFonts w:cs="Arial"/>
              </w:rPr>
              <w:t>Has the facility implemented housekeeping controls for combustible wood dust hazards?</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82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EB4F43">
        <w:trPr>
          <w:trHeight w:val="158"/>
          <w:jc w:val="center"/>
        </w:trPr>
        <w:tc>
          <w:tcPr>
            <w:tcW w:w="556" w:type="dxa"/>
            <w:vMerge/>
            <w:shd w:val="pct5" w:color="auto" w:fill="auto"/>
          </w:tcPr>
          <w:p w:rsidR="005D6250" w:rsidRPr="0096003C" w:rsidRDefault="005D6250" w:rsidP="00EB4F43">
            <w:pPr>
              <w:rPr>
                <w:rFonts w:cs="Arial"/>
              </w:rPr>
            </w:pPr>
          </w:p>
        </w:tc>
        <w:tc>
          <w:tcPr>
            <w:tcW w:w="6021" w:type="dxa"/>
            <w:vMerge/>
            <w:shd w:val="pct5" w:color="auto" w:fill="auto"/>
          </w:tcPr>
          <w:p w:rsidR="005D6250" w:rsidRPr="0096003C" w:rsidRDefault="005D6250" w:rsidP="00EB4F43">
            <w:pPr>
              <w:rPr>
                <w:rFonts w:cs="Arial"/>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auto"/>
          </w:tcPr>
          <w:p w:rsidR="005D6250" w:rsidRPr="0096003C" w:rsidRDefault="005D6250" w:rsidP="00EB4F43">
            <w:pPr>
              <w:jc w:val="center"/>
              <w:rPr>
                <w:rFonts w:cs="Arial"/>
                <w:b/>
              </w:rPr>
            </w:pPr>
          </w:p>
        </w:tc>
        <w:tc>
          <w:tcPr>
            <w:tcW w:w="82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EB4F43">
        <w:trPr>
          <w:trHeight w:val="202"/>
          <w:jc w:val="center"/>
        </w:trPr>
        <w:tc>
          <w:tcPr>
            <w:tcW w:w="556" w:type="dxa"/>
            <w:vMerge/>
            <w:shd w:val="pct5" w:color="auto" w:fill="auto"/>
          </w:tcPr>
          <w:p w:rsidR="005D6250" w:rsidRPr="0096003C" w:rsidRDefault="005D6250" w:rsidP="00EB4F43">
            <w:pPr>
              <w:rPr>
                <w:rFonts w:cs="Arial"/>
              </w:rPr>
            </w:pPr>
          </w:p>
        </w:tc>
        <w:tc>
          <w:tcPr>
            <w:tcW w:w="6021" w:type="dxa"/>
            <w:vMerge/>
            <w:shd w:val="pct5" w:color="auto" w:fill="auto"/>
          </w:tcPr>
          <w:p w:rsidR="005D6250" w:rsidRPr="0096003C" w:rsidRDefault="005D6250" w:rsidP="00EB4F43">
            <w:pPr>
              <w:rPr>
                <w:rFonts w:cs="Arial"/>
              </w:rPr>
            </w:pPr>
          </w:p>
        </w:tc>
        <w:tc>
          <w:tcPr>
            <w:tcW w:w="747" w:type="dxa"/>
            <w:shd w:val="clear" w:color="auto" w:fill="auto"/>
          </w:tcPr>
          <w:p w:rsidR="005D6250" w:rsidRPr="0096003C" w:rsidRDefault="005D6250" w:rsidP="00EB4F43">
            <w:pPr>
              <w:jc w:val="center"/>
              <w:rPr>
                <w:rFonts w:cs="Arial"/>
                <w:b/>
              </w:rPr>
            </w:pPr>
            <w:r w:rsidRPr="0096003C">
              <w:rPr>
                <w:rFonts w:cs="Arial"/>
                <w:b/>
              </w:rPr>
              <w:t>0-10</w:t>
            </w:r>
          </w:p>
        </w:tc>
        <w:tc>
          <w:tcPr>
            <w:tcW w:w="738" w:type="dxa"/>
            <w:shd w:val="clear" w:color="auto" w:fill="auto"/>
          </w:tcPr>
          <w:p w:rsidR="005D6250" w:rsidRPr="0096003C" w:rsidRDefault="005D6250" w:rsidP="00EB4F43">
            <w:pPr>
              <w:jc w:val="center"/>
              <w:rPr>
                <w:rFonts w:cs="Arial"/>
                <w:b/>
              </w:rPr>
            </w:pPr>
            <w:r w:rsidRPr="0096003C">
              <w:rPr>
                <w:rFonts w:cs="Arial"/>
                <w:b/>
              </w:rPr>
              <w:t>0-10</w:t>
            </w:r>
          </w:p>
        </w:tc>
        <w:tc>
          <w:tcPr>
            <w:tcW w:w="743" w:type="dxa"/>
            <w:shd w:val="clear" w:color="auto" w:fill="auto"/>
          </w:tcPr>
          <w:p w:rsidR="005D6250" w:rsidRPr="0096003C" w:rsidRDefault="005D6250" w:rsidP="007C63C0">
            <w:pPr>
              <w:jc w:val="center"/>
              <w:rPr>
                <w:rFonts w:cs="Arial"/>
                <w:b/>
              </w:rPr>
            </w:pPr>
            <w:r w:rsidRPr="0096003C">
              <w:rPr>
                <w:rFonts w:cs="Arial"/>
                <w:b/>
              </w:rPr>
              <w:t>0-</w:t>
            </w:r>
            <w:r w:rsidR="007C63C0">
              <w:rPr>
                <w:rFonts w:cs="Arial"/>
                <w:b/>
              </w:rPr>
              <w:t>10</w:t>
            </w:r>
          </w:p>
        </w:tc>
        <w:tc>
          <w:tcPr>
            <w:tcW w:w="823" w:type="dxa"/>
            <w:shd w:val="clear" w:color="auto" w:fill="auto"/>
          </w:tcPr>
          <w:p w:rsidR="005D6250" w:rsidRPr="0096003C" w:rsidRDefault="005D6250" w:rsidP="007C63C0">
            <w:pPr>
              <w:jc w:val="center"/>
              <w:rPr>
                <w:rFonts w:cs="Arial"/>
                <w:b/>
              </w:rPr>
            </w:pPr>
            <w:r w:rsidRPr="0096003C">
              <w:rPr>
                <w:rFonts w:cs="Arial"/>
                <w:b/>
              </w:rPr>
              <w:t>/</w:t>
            </w:r>
            <w:r w:rsidR="007C63C0">
              <w:rPr>
                <w:rFonts w:cs="Arial"/>
                <w:b/>
              </w:rPr>
              <w:t>30</w:t>
            </w:r>
          </w:p>
        </w:tc>
      </w:tr>
      <w:tr w:rsidR="005D6250" w:rsidRPr="0096003C" w:rsidTr="00EB4F43">
        <w:trPr>
          <w:trHeight w:val="20"/>
          <w:jc w:val="center"/>
        </w:trPr>
        <w:tc>
          <w:tcPr>
            <w:tcW w:w="9628" w:type="dxa"/>
            <w:gridSpan w:val="6"/>
            <w:tcBorders>
              <w:bottom w:val="single" w:sz="4" w:space="0" w:color="auto"/>
            </w:tcBorders>
          </w:tcPr>
          <w:p w:rsidR="005D6250" w:rsidRPr="001F083B" w:rsidRDefault="005D6250" w:rsidP="00EB4F43">
            <w:pPr>
              <w:rPr>
                <w:rFonts w:cs="Arial"/>
                <w:color w:val="000000" w:themeColor="text1"/>
              </w:rPr>
            </w:pPr>
            <w:r w:rsidRPr="001F083B">
              <w:rPr>
                <w:rFonts w:cs="Arial"/>
                <w:color w:val="000000" w:themeColor="text1"/>
              </w:rPr>
              <w:t xml:space="preserve">Observe if the primary method of dust cleanup is </w:t>
            </w:r>
            <w:r w:rsidR="0021356C" w:rsidRPr="001F083B">
              <w:rPr>
                <w:rFonts w:cs="Arial"/>
                <w:color w:val="000000" w:themeColor="text1"/>
              </w:rPr>
              <w:t>acceptable (as determined from time to time by WPAC) and effective</w:t>
            </w:r>
            <w:r w:rsidRPr="001F083B">
              <w:rPr>
                <w:rFonts w:cs="Arial"/>
                <w:color w:val="000000" w:themeColor="text1"/>
              </w:rPr>
              <w:t>.</w:t>
            </w:r>
          </w:p>
          <w:p w:rsidR="005D6250" w:rsidRPr="001F083B" w:rsidRDefault="005D6250" w:rsidP="00EB4F43">
            <w:pPr>
              <w:rPr>
                <w:rFonts w:cs="Arial"/>
                <w:color w:val="000000" w:themeColor="text1"/>
              </w:rPr>
            </w:pPr>
            <w:r w:rsidRPr="001F083B">
              <w:rPr>
                <w:rFonts w:cs="Arial"/>
                <w:color w:val="000000" w:themeColor="text1"/>
              </w:rPr>
              <w:t>Observe the facility Housekeeping over time to determine if the established standards are being met (</w:t>
            </w:r>
            <w:r w:rsidR="0021356C" w:rsidRPr="001F083B">
              <w:rPr>
                <w:rFonts w:cs="Arial"/>
                <w:color w:val="000000" w:themeColor="text1"/>
              </w:rPr>
              <w:t xml:space="preserve">average </w:t>
            </w:r>
            <w:r w:rsidRPr="001F083B">
              <w:rPr>
                <w:rFonts w:cs="Arial"/>
                <w:color w:val="000000" w:themeColor="text1"/>
              </w:rPr>
              <w:t>&lt; 1/8” over 5% of the area). Areas to consider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3125"/>
            </w:tblGrid>
            <w:tr w:rsidR="005D6250" w:rsidRPr="001F083B" w:rsidTr="00864C7E">
              <w:trPr>
                <w:trHeight w:val="1612"/>
              </w:trPr>
              <w:tc>
                <w:tcPr>
                  <w:tcW w:w="3124" w:type="dxa"/>
                </w:tcPr>
                <w:p w:rsidR="005D6250" w:rsidRPr="001F083B" w:rsidRDefault="005D6250" w:rsidP="00EB4F43">
                  <w:pPr>
                    <w:pStyle w:val="ListParagraph"/>
                    <w:numPr>
                      <w:ilvl w:val="0"/>
                      <w:numId w:val="73"/>
                    </w:numPr>
                    <w:rPr>
                      <w:rFonts w:ascii="Arial" w:hAnsi="Arial" w:cs="Arial"/>
                      <w:color w:val="000000" w:themeColor="text1"/>
                    </w:rPr>
                  </w:pPr>
                  <w:r w:rsidRPr="001F083B">
                    <w:rPr>
                      <w:rFonts w:ascii="Arial" w:hAnsi="Arial" w:cs="Arial"/>
                      <w:color w:val="000000" w:themeColor="text1"/>
                    </w:rPr>
                    <w:t>Hydraulic Units</w:t>
                  </w:r>
                </w:p>
                <w:p w:rsidR="005D6250" w:rsidRPr="001F083B" w:rsidRDefault="005D6250" w:rsidP="00EB4F43">
                  <w:pPr>
                    <w:pStyle w:val="ListParagraph"/>
                    <w:numPr>
                      <w:ilvl w:val="0"/>
                      <w:numId w:val="73"/>
                    </w:numPr>
                    <w:rPr>
                      <w:rFonts w:ascii="Arial" w:hAnsi="Arial" w:cs="Arial"/>
                      <w:color w:val="000000" w:themeColor="text1"/>
                    </w:rPr>
                  </w:pPr>
                  <w:r w:rsidRPr="001F083B">
                    <w:rPr>
                      <w:rFonts w:ascii="Arial" w:hAnsi="Arial" w:cs="Arial"/>
                      <w:color w:val="000000" w:themeColor="text1"/>
                    </w:rPr>
                    <w:t>Basements</w:t>
                  </w:r>
                </w:p>
                <w:p w:rsidR="005D6250" w:rsidRPr="001F083B" w:rsidRDefault="005D6250" w:rsidP="00EB4F43">
                  <w:pPr>
                    <w:pStyle w:val="ListParagraph"/>
                    <w:numPr>
                      <w:ilvl w:val="0"/>
                      <w:numId w:val="73"/>
                    </w:numPr>
                    <w:rPr>
                      <w:rFonts w:ascii="Arial" w:hAnsi="Arial" w:cs="Arial"/>
                      <w:color w:val="000000" w:themeColor="text1"/>
                    </w:rPr>
                  </w:pPr>
                  <w:r w:rsidRPr="001F083B">
                    <w:rPr>
                      <w:rFonts w:ascii="Arial" w:hAnsi="Arial" w:cs="Arial"/>
                      <w:color w:val="000000" w:themeColor="text1"/>
                    </w:rPr>
                    <w:t xml:space="preserve">Conveyors </w:t>
                  </w:r>
                  <w:r w:rsidRPr="001F083B">
                    <w:rPr>
                      <w:rFonts w:ascii="Arial" w:hAnsi="Arial" w:cs="Arial"/>
                      <w:color w:val="000000" w:themeColor="text1"/>
                      <w:sz w:val="18"/>
                      <w:szCs w:val="18"/>
                    </w:rPr>
                    <w:t>(head &amp; tail spools</w:t>
                  </w:r>
                  <w:r w:rsidRPr="001F083B">
                    <w:rPr>
                      <w:rFonts w:ascii="Arial" w:hAnsi="Arial" w:cs="Arial"/>
                      <w:color w:val="000000" w:themeColor="text1"/>
                    </w:rPr>
                    <w:t>).</w:t>
                  </w:r>
                </w:p>
                <w:p w:rsidR="005D6250" w:rsidRPr="001F083B" w:rsidRDefault="005D6250" w:rsidP="00EB4F43">
                  <w:pPr>
                    <w:pStyle w:val="ListParagraph"/>
                    <w:numPr>
                      <w:ilvl w:val="0"/>
                      <w:numId w:val="73"/>
                    </w:numPr>
                    <w:rPr>
                      <w:rFonts w:ascii="Arial" w:hAnsi="Arial" w:cs="Arial"/>
                      <w:color w:val="000000" w:themeColor="text1"/>
                    </w:rPr>
                  </w:pPr>
                  <w:r w:rsidRPr="001F083B">
                    <w:rPr>
                      <w:rFonts w:ascii="Arial" w:hAnsi="Arial" w:cs="Arial"/>
                      <w:color w:val="000000" w:themeColor="text1"/>
                    </w:rPr>
                    <w:t>Horizontal Surfaces</w:t>
                  </w:r>
                </w:p>
                <w:p w:rsidR="005D6250" w:rsidRPr="001F083B" w:rsidRDefault="005D6250" w:rsidP="00EB4F43">
                  <w:pPr>
                    <w:pStyle w:val="ListParagraph"/>
                    <w:numPr>
                      <w:ilvl w:val="0"/>
                      <w:numId w:val="73"/>
                    </w:numPr>
                    <w:rPr>
                      <w:rFonts w:ascii="Arial" w:hAnsi="Arial" w:cs="Arial"/>
                      <w:color w:val="000000" w:themeColor="text1"/>
                    </w:rPr>
                  </w:pPr>
                  <w:r w:rsidRPr="001F083B">
                    <w:rPr>
                      <w:rFonts w:ascii="Arial" w:hAnsi="Arial" w:cs="Arial"/>
                      <w:color w:val="000000" w:themeColor="text1"/>
                    </w:rPr>
                    <w:t>Ducts</w:t>
                  </w:r>
                </w:p>
                <w:p w:rsidR="005D6250" w:rsidRPr="001F083B" w:rsidRDefault="005D6250" w:rsidP="00EB4F43">
                  <w:pPr>
                    <w:pStyle w:val="ListParagraph"/>
                    <w:numPr>
                      <w:ilvl w:val="0"/>
                      <w:numId w:val="73"/>
                    </w:numPr>
                    <w:rPr>
                      <w:rFonts w:ascii="Arial" w:hAnsi="Arial" w:cs="Arial"/>
                      <w:color w:val="000000" w:themeColor="text1"/>
                    </w:rPr>
                  </w:pPr>
                  <w:r w:rsidRPr="001F083B">
                    <w:rPr>
                      <w:rFonts w:ascii="Arial" w:hAnsi="Arial" w:cs="Arial"/>
                      <w:color w:val="000000" w:themeColor="text1"/>
                    </w:rPr>
                    <w:t>Pipes</w:t>
                  </w:r>
                </w:p>
                <w:p w:rsidR="005D6250" w:rsidRPr="001F083B" w:rsidRDefault="005D6250" w:rsidP="00EB4F43">
                  <w:pPr>
                    <w:pStyle w:val="ListParagraph"/>
                    <w:numPr>
                      <w:ilvl w:val="0"/>
                      <w:numId w:val="73"/>
                    </w:numPr>
                    <w:rPr>
                      <w:rFonts w:ascii="Arial" w:hAnsi="Arial" w:cs="Arial"/>
                      <w:color w:val="000000" w:themeColor="text1"/>
                    </w:rPr>
                  </w:pPr>
                  <w:r w:rsidRPr="001F083B">
                    <w:rPr>
                      <w:rFonts w:ascii="Arial" w:hAnsi="Arial" w:cs="Arial"/>
                      <w:color w:val="000000" w:themeColor="text1"/>
                    </w:rPr>
                    <w:t>Motors/Drive units</w:t>
                  </w:r>
                </w:p>
                <w:p w:rsidR="005D6250" w:rsidRPr="001F083B" w:rsidRDefault="005D6250" w:rsidP="00EB4F43">
                  <w:pPr>
                    <w:pStyle w:val="ListParagraph"/>
                    <w:numPr>
                      <w:ilvl w:val="0"/>
                      <w:numId w:val="73"/>
                    </w:numPr>
                    <w:rPr>
                      <w:rFonts w:ascii="Arial" w:hAnsi="Arial" w:cs="Arial"/>
                      <w:color w:val="000000" w:themeColor="text1"/>
                    </w:rPr>
                  </w:pPr>
                  <w:r w:rsidRPr="001F083B">
                    <w:rPr>
                      <w:rFonts w:ascii="Arial" w:hAnsi="Arial" w:cs="Arial"/>
                      <w:color w:val="000000" w:themeColor="text1"/>
                    </w:rPr>
                    <w:t>Unused Buildings</w:t>
                  </w:r>
                </w:p>
                <w:p w:rsidR="005D6250" w:rsidRPr="001F083B" w:rsidRDefault="005D6250">
                  <w:pPr>
                    <w:rPr>
                      <w:rFonts w:cs="Arial"/>
                      <w:color w:val="000000" w:themeColor="text1"/>
                    </w:rPr>
                  </w:pPr>
                </w:p>
              </w:tc>
              <w:tc>
                <w:tcPr>
                  <w:tcW w:w="3125" w:type="dxa"/>
                </w:tcPr>
                <w:p w:rsidR="005D6250" w:rsidRPr="001F083B" w:rsidRDefault="005D6250" w:rsidP="00EB4F43">
                  <w:pPr>
                    <w:pStyle w:val="ListParagraph"/>
                    <w:numPr>
                      <w:ilvl w:val="0"/>
                      <w:numId w:val="73"/>
                    </w:numPr>
                    <w:rPr>
                      <w:rFonts w:ascii="Arial" w:hAnsi="Arial" w:cs="Arial"/>
                      <w:color w:val="000000" w:themeColor="text1"/>
                    </w:rPr>
                  </w:pPr>
                  <w:r w:rsidRPr="001F083B">
                    <w:rPr>
                      <w:rFonts w:ascii="Arial" w:hAnsi="Arial" w:cs="Arial"/>
                      <w:color w:val="000000" w:themeColor="text1"/>
                    </w:rPr>
                    <w:t>Hoods</w:t>
                  </w:r>
                </w:p>
                <w:p w:rsidR="005D6250" w:rsidRPr="001F083B" w:rsidRDefault="005D6250" w:rsidP="00EB4F43">
                  <w:pPr>
                    <w:pStyle w:val="ListParagraph"/>
                    <w:numPr>
                      <w:ilvl w:val="0"/>
                      <w:numId w:val="73"/>
                    </w:numPr>
                    <w:rPr>
                      <w:rFonts w:ascii="Arial" w:hAnsi="Arial" w:cs="Arial"/>
                      <w:color w:val="000000" w:themeColor="text1"/>
                    </w:rPr>
                  </w:pPr>
                  <w:r w:rsidRPr="001F083B">
                    <w:rPr>
                      <w:rFonts w:ascii="Arial" w:hAnsi="Arial" w:cs="Arial"/>
                      <w:color w:val="000000" w:themeColor="text1"/>
                    </w:rPr>
                    <w:t>Beams</w:t>
                  </w:r>
                </w:p>
                <w:p w:rsidR="005D6250" w:rsidRPr="001F083B" w:rsidRDefault="005D6250" w:rsidP="00EB4F43">
                  <w:pPr>
                    <w:pStyle w:val="ListParagraph"/>
                    <w:numPr>
                      <w:ilvl w:val="0"/>
                      <w:numId w:val="73"/>
                    </w:numPr>
                    <w:rPr>
                      <w:rFonts w:ascii="Arial" w:hAnsi="Arial" w:cs="Arial"/>
                      <w:color w:val="000000" w:themeColor="text1"/>
                    </w:rPr>
                  </w:pPr>
                  <w:r w:rsidRPr="001F083B">
                    <w:rPr>
                      <w:rFonts w:ascii="Arial" w:hAnsi="Arial" w:cs="Arial"/>
                      <w:color w:val="000000" w:themeColor="text1"/>
                    </w:rPr>
                    <w:t>Ledges</w:t>
                  </w:r>
                </w:p>
                <w:p w:rsidR="005D6250" w:rsidRPr="001F083B" w:rsidRDefault="005D6250" w:rsidP="00EB4F43">
                  <w:pPr>
                    <w:pStyle w:val="ListParagraph"/>
                    <w:numPr>
                      <w:ilvl w:val="0"/>
                      <w:numId w:val="73"/>
                    </w:numPr>
                    <w:rPr>
                      <w:rFonts w:ascii="Arial" w:hAnsi="Arial" w:cs="Arial"/>
                      <w:color w:val="000000" w:themeColor="text1"/>
                    </w:rPr>
                  </w:pPr>
                  <w:r w:rsidRPr="001F083B">
                    <w:rPr>
                      <w:rFonts w:ascii="Arial" w:hAnsi="Arial" w:cs="Arial"/>
                      <w:color w:val="000000" w:themeColor="text1"/>
                    </w:rPr>
                    <w:t>Suspended Ceilings</w:t>
                  </w:r>
                </w:p>
                <w:p w:rsidR="005D6250" w:rsidRPr="001F083B" w:rsidRDefault="005D6250" w:rsidP="00EB4F43">
                  <w:pPr>
                    <w:pStyle w:val="ListParagraph"/>
                    <w:numPr>
                      <w:ilvl w:val="0"/>
                      <w:numId w:val="73"/>
                    </w:numPr>
                    <w:rPr>
                      <w:rFonts w:ascii="Arial" w:hAnsi="Arial" w:cs="Arial"/>
                      <w:color w:val="000000" w:themeColor="text1"/>
                    </w:rPr>
                  </w:pPr>
                  <w:r w:rsidRPr="001F083B">
                    <w:rPr>
                      <w:rFonts w:ascii="Arial" w:hAnsi="Arial" w:cs="Arial"/>
                      <w:color w:val="000000" w:themeColor="text1"/>
                    </w:rPr>
                    <w:t>Behind Switch Gear</w:t>
                  </w:r>
                </w:p>
                <w:p w:rsidR="005D6250" w:rsidRPr="001F083B" w:rsidRDefault="005D6250" w:rsidP="00EB4F43">
                  <w:pPr>
                    <w:pStyle w:val="ListParagraph"/>
                    <w:numPr>
                      <w:ilvl w:val="0"/>
                      <w:numId w:val="73"/>
                    </w:numPr>
                    <w:rPr>
                      <w:rFonts w:ascii="Arial" w:hAnsi="Arial" w:cs="Arial"/>
                      <w:color w:val="000000" w:themeColor="text1"/>
                    </w:rPr>
                  </w:pPr>
                  <w:r w:rsidRPr="001F083B">
                    <w:rPr>
                      <w:rFonts w:ascii="Arial" w:hAnsi="Arial" w:cs="Arial"/>
                      <w:color w:val="000000" w:themeColor="text1"/>
                    </w:rPr>
                    <w:t>Electrical Rooms</w:t>
                  </w:r>
                </w:p>
                <w:p w:rsidR="005D6250" w:rsidRPr="001F083B" w:rsidRDefault="005D6250" w:rsidP="00EB4F43">
                  <w:pPr>
                    <w:pStyle w:val="ListParagraph"/>
                    <w:numPr>
                      <w:ilvl w:val="0"/>
                      <w:numId w:val="73"/>
                    </w:numPr>
                    <w:rPr>
                      <w:rFonts w:ascii="Arial" w:hAnsi="Arial" w:cs="Arial"/>
                      <w:color w:val="000000" w:themeColor="text1"/>
                    </w:rPr>
                  </w:pPr>
                  <w:r w:rsidRPr="001F083B">
                    <w:rPr>
                      <w:rFonts w:ascii="Arial" w:hAnsi="Arial" w:cs="Arial"/>
                      <w:color w:val="000000" w:themeColor="text1"/>
                    </w:rPr>
                    <w:t>Mobile Equipment</w:t>
                  </w:r>
                </w:p>
                <w:p w:rsidR="005D6250" w:rsidRPr="001F083B" w:rsidRDefault="005D6250" w:rsidP="00EB4F43">
                  <w:pPr>
                    <w:pStyle w:val="ListParagraph"/>
                    <w:numPr>
                      <w:ilvl w:val="0"/>
                      <w:numId w:val="73"/>
                    </w:numPr>
                    <w:rPr>
                      <w:rFonts w:ascii="Arial" w:hAnsi="Arial" w:cs="Arial"/>
                      <w:color w:val="000000" w:themeColor="text1"/>
                    </w:rPr>
                  </w:pPr>
                  <w:r w:rsidRPr="001F083B">
                    <w:rPr>
                      <w:rFonts w:ascii="Arial" w:hAnsi="Arial" w:cs="Arial"/>
                      <w:color w:val="000000" w:themeColor="text1"/>
                    </w:rPr>
                    <w:t>Office Areas</w:t>
                  </w:r>
                </w:p>
                <w:p w:rsidR="005D6250" w:rsidRPr="001F083B" w:rsidRDefault="005D6250">
                  <w:pPr>
                    <w:rPr>
                      <w:rFonts w:cs="Arial"/>
                      <w:color w:val="000000" w:themeColor="text1"/>
                    </w:rPr>
                  </w:pPr>
                </w:p>
                <w:p w:rsidR="005D6250" w:rsidRPr="001F083B" w:rsidRDefault="005D6250">
                  <w:pPr>
                    <w:rPr>
                      <w:rFonts w:cs="Arial"/>
                      <w:color w:val="000000" w:themeColor="text1"/>
                    </w:rPr>
                  </w:pPr>
                </w:p>
              </w:tc>
            </w:tr>
          </w:tbl>
          <w:p w:rsidR="005D6250" w:rsidRPr="00951DD6" w:rsidRDefault="005D6250" w:rsidP="00EB4F43">
            <w:pPr>
              <w:rPr>
                <w:rFonts w:cs="Arial"/>
                <w:color w:val="000000"/>
              </w:rPr>
            </w:pPr>
            <w:r w:rsidRPr="00951DD6">
              <w:rPr>
                <w:rFonts w:cs="Arial"/>
                <w:color w:val="000000"/>
              </w:rPr>
              <w:t xml:space="preserve">Note: ALL areas of the operation (i.e. all </w:t>
            </w:r>
            <w:r w:rsidR="00AF7398">
              <w:rPr>
                <w:rFonts w:cs="Arial"/>
                <w:color w:val="000000"/>
              </w:rPr>
              <w:t>areas of</w:t>
            </w:r>
            <w:r w:rsidRPr="00951DD6">
              <w:rPr>
                <w:rFonts w:cs="Arial"/>
                <w:color w:val="000000"/>
              </w:rPr>
              <w:t xml:space="preserve"> the property) must be assessed for dust accumulations</w:t>
            </w:r>
          </w:p>
          <w:p w:rsidR="005D6250" w:rsidRPr="0096003C" w:rsidRDefault="005D6250" w:rsidP="00EB4F43">
            <w:pPr>
              <w:rPr>
                <w:rFonts w:cs="Arial"/>
              </w:rPr>
            </w:pPr>
          </w:p>
        </w:tc>
      </w:tr>
      <w:tr w:rsidR="005D6250" w:rsidRPr="0096003C" w:rsidTr="00EB4F43">
        <w:trPr>
          <w:trHeight w:val="20"/>
          <w:jc w:val="center"/>
        </w:trPr>
        <w:tc>
          <w:tcPr>
            <w:tcW w:w="9628"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E20E9B">
        <w:trPr>
          <w:trHeight w:val="3033"/>
          <w:jc w:val="center"/>
        </w:trPr>
        <w:tc>
          <w:tcPr>
            <w:tcW w:w="9628" w:type="dxa"/>
            <w:gridSpan w:val="6"/>
            <w:tcBorders>
              <w:top w:val="nil"/>
              <w:bottom w:val="single" w:sz="4" w:space="0" w:color="auto"/>
            </w:tcBorders>
          </w:tcPr>
          <w:p w:rsidR="005D6250" w:rsidRPr="0096003C" w:rsidRDefault="005D6250" w:rsidP="00EB4F43">
            <w:pPr>
              <w:rPr>
                <w:rFonts w:cs="Arial"/>
              </w:rPr>
            </w:pPr>
          </w:p>
        </w:tc>
      </w:tr>
    </w:tbl>
    <w:p w:rsidR="00864C7E" w:rsidRPr="00951DD6" w:rsidRDefault="00864C7E">
      <w:pPr>
        <w:spacing w:before="0" w:after="0" w:line="240" w:lineRule="auto"/>
        <w:rPr>
          <w:rFonts w:cs="Arial"/>
        </w:rPr>
      </w:pPr>
      <w:r w:rsidRPr="00951DD6">
        <w:rPr>
          <w:rFonts w:cs="Arial"/>
        </w:rPr>
        <w:br w:type="page"/>
      </w:r>
    </w:p>
    <w:p w:rsidR="005D6250" w:rsidRPr="00951DD6" w:rsidRDefault="005D6250">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D3391F">
            <w:pPr>
              <w:rPr>
                <w:rFonts w:cs="Arial"/>
              </w:rPr>
            </w:pPr>
            <w:r w:rsidRPr="0096003C">
              <w:rPr>
                <w:rFonts w:cs="Arial"/>
              </w:rPr>
              <w:t>4.</w:t>
            </w:r>
            <w:r w:rsidR="00D3391F">
              <w:rPr>
                <w:rFonts w:cs="Arial"/>
              </w:rPr>
              <w:t>3</w:t>
            </w:r>
          </w:p>
        </w:tc>
        <w:tc>
          <w:tcPr>
            <w:tcW w:w="6474" w:type="dxa"/>
            <w:vMerge w:val="restart"/>
            <w:shd w:val="pct5" w:color="auto" w:fill="auto"/>
          </w:tcPr>
          <w:p w:rsidR="005D6250" w:rsidRPr="00337FA3" w:rsidRDefault="005D6250" w:rsidP="00AF7398">
            <w:pPr>
              <w:rPr>
                <w:rFonts w:cs="Arial"/>
              </w:rPr>
            </w:pPr>
            <w:r w:rsidRPr="00951DD6">
              <w:rPr>
                <w:rFonts w:cs="Arial"/>
              </w:rPr>
              <w:t xml:space="preserve">Are </w:t>
            </w:r>
            <w:r w:rsidR="00D3391F">
              <w:rPr>
                <w:rFonts w:cs="Arial"/>
              </w:rPr>
              <w:t>p</w:t>
            </w:r>
            <w:r w:rsidRPr="00951DD6">
              <w:rPr>
                <w:rFonts w:cs="Arial"/>
              </w:rPr>
              <w:t xml:space="preserve">rimary </w:t>
            </w:r>
            <w:r w:rsidR="00D3391F">
              <w:rPr>
                <w:rFonts w:cs="Arial"/>
              </w:rPr>
              <w:t>m</w:t>
            </w:r>
            <w:r w:rsidRPr="00951DD6">
              <w:rPr>
                <w:rFonts w:cs="Arial"/>
              </w:rPr>
              <w:t xml:space="preserve">achine </w:t>
            </w:r>
            <w:r w:rsidR="00D3391F">
              <w:rPr>
                <w:rFonts w:cs="Arial"/>
              </w:rPr>
              <w:t>c</w:t>
            </w:r>
            <w:r w:rsidRPr="00951DD6">
              <w:rPr>
                <w:rFonts w:cs="Arial"/>
              </w:rPr>
              <w:t xml:space="preserve">entres </w:t>
            </w:r>
            <w:r w:rsidR="00AF7398">
              <w:rPr>
                <w:rFonts w:cs="Arial"/>
              </w:rPr>
              <w:t>managed for dust accumulation</w:t>
            </w:r>
            <w:r w:rsidR="00C83B58">
              <w:rPr>
                <w:rFonts w:cs="Arial"/>
              </w:rPr>
              <w:t xml:space="preserve"> and ignition sources</w:t>
            </w:r>
            <w:r w:rsidRPr="00951DD6">
              <w:rPr>
                <w:rFonts w:cs="Arial"/>
              </w:rPr>
              <w:t>?</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clear" w:color="auto" w:fill="auto"/>
          </w:tcPr>
          <w:p w:rsidR="005D6250" w:rsidRPr="0096003C" w:rsidRDefault="005D6250" w:rsidP="00EB4F43">
            <w:pPr>
              <w:jc w:val="center"/>
              <w:rPr>
                <w:rFonts w:cs="Arial"/>
                <w:b/>
              </w:rPr>
            </w:pPr>
            <w:r w:rsidRPr="0096003C">
              <w:rPr>
                <w:rFonts w:cs="Arial"/>
                <w:b/>
              </w:rPr>
              <w:t>0-5</w:t>
            </w:r>
          </w:p>
        </w:tc>
        <w:tc>
          <w:tcPr>
            <w:tcW w:w="738" w:type="dxa"/>
            <w:shd w:val="thinHorzStripe" w:color="auto" w:fill="auto"/>
          </w:tcPr>
          <w:p w:rsidR="005D6250" w:rsidRPr="0096003C" w:rsidRDefault="005D6250" w:rsidP="00EB4F43">
            <w:pPr>
              <w:jc w:val="center"/>
              <w:rPr>
                <w:rFonts w:cs="Arial"/>
                <w:b/>
              </w:rPr>
            </w:pP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EB4F43">
            <w:pPr>
              <w:jc w:val="center"/>
              <w:rPr>
                <w:rFonts w:cs="Arial"/>
                <w:b/>
              </w:rPr>
            </w:pPr>
            <w:r w:rsidRPr="0096003C">
              <w:rPr>
                <w:rFonts w:cs="Arial"/>
                <w:b/>
              </w:rPr>
              <w:t>/5</w:t>
            </w:r>
          </w:p>
        </w:tc>
      </w:tr>
      <w:tr w:rsidR="005D6250" w:rsidRPr="0096003C" w:rsidTr="00864C7E">
        <w:trPr>
          <w:trHeight w:val="20"/>
          <w:jc w:val="center"/>
        </w:trPr>
        <w:tc>
          <w:tcPr>
            <w:tcW w:w="10114" w:type="dxa"/>
            <w:gridSpan w:val="6"/>
            <w:tcBorders>
              <w:bottom w:val="single" w:sz="4" w:space="0" w:color="auto"/>
            </w:tcBorders>
          </w:tcPr>
          <w:p w:rsidR="005D6250" w:rsidRPr="00951DD6" w:rsidRDefault="005D6250" w:rsidP="00EB4F43">
            <w:pPr>
              <w:rPr>
                <w:rFonts w:eastAsia="Times New Roman" w:cs="Arial"/>
              </w:rPr>
            </w:pPr>
            <w:r w:rsidRPr="00951DD6">
              <w:rPr>
                <w:rFonts w:eastAsia="Times New Roman" w:cs="Arial"/>
              </w:rPr>
              <w:t xml:space="preserve">Are passive containment controls in place (and are effective) at major machine centres </w:t>
            </w:r>
            <w:r w:rsidR="00C83B58">
              <w:rPr>
                <w:rFonts w:eastAsia="Times New Roman" w:cs="Arial"/>
              </w:rPr>
              <w:t xml:space="preserve">(pelletizers, hammer mills, dryers, packagers, etc.) </w:t>
            </w:r>
            <w:r w:rsidRPr="00951DD6">
              <w:rPr>
                <w:rFonts w:eastAsia="Times New Roman" w:cs="Arial"/>
              </w:rPr>
              <w:t>such as:</w:t>
            </w:r>
          </w:p>
          <w:p w:rsidR="005D6250" w:rsidRPr="00951DD6" w:rsidRDefault="005D6250" w:rsidP="00EB4F43">
            <w:pPr>
              <w:rPr>
                <w:rFonts w:cs="Arial"/>
                <w:color w:val="000000"/>
              </w:rPr>
            </w:pPr>
            <w:r w:rsidRPr="00951DD6">
              <w:rPr>
                <w:rFonts w:cs="Arial"/>
                <w:color w:val="000000"/>
              </w:rPr>
              <w:t>Is debris diverted away from potential ignition sources such as high speed bearings and electrical motors?</w:t>
            </w:r>
          </w:p>
          <w:p w:rsidR="005D6250" w:rsidRPr="00337FA3" w:rsidRDefault="005D6250" w:rsidP="00C83B58">
            <w:pPr>
              <w:rPr>
                <w:rFonts w:cs="Arial"/>
              </w:rPr>
            </w:pPr>
            <w:r w:rsidRPr="00951DD6">
              <w:rPr>
                <w:rFonts w:cs="Arial"/>
                <w:color w:val="000000"/>
              </w:rPr>
              <w:t xml:space="preserve">Are non-combustible </w:t>
            </w:r>
            <w:r w:rsidR="00C83B58">
              <w:rPr>
                <w:rFonts w:cs="Arial"/>
                <w:color w:val="000000"/>
              </w:rPr>
              <w:t>partitions, buildings, rooms</w:t>
            </w:r>
            <w:r w:rsidR="00C83B58" w:rsidRPr="00951DD6">
              <w:rPr>
                <w:rFonts w:cs="Arial"/>
                <w:color w:val="000000"/>
              </w:rPr>
              <w:t xml:space="preserve"> </w:t>
            </w:r>
            <w:r w:rsidRPr="00951DD6">
              <w:rPr>
                <w:rFonts w:cs="Arial"/>
                <w:color w:val="000000"/>
              </w:rPr>
              <w:t>or other type of enclosures</w:t>
            </w:r>
            <w:r w:rsidR="00D3391F">
              <w:rPr>
                <w:rFonts w:cs="Arial"/>
                <w:color w:val="000000"/>
              </w:rPr>
              <w:t xml:space="preserve"> </w:t>
            </w:r>
            <w:r w:rsidRPr="00951DD6">
              <w:rPr>
                <w:rFonts w:cs="Arial"/>
                <w:color w:val="000000"/>
              </w:rPr>
              <w:t>provided to prevent wood dust from drifting into other areas?</w:t>
            </w: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E20E9B">
        <w:trPr>
          <w:trHeight w:val="7668"/>
          <w:jc w:val="center"/>
        </w:trPr>
        <w:tc>
          <w:tcPr>
            <w:tcW w:w="10114" w:type="dxa"/>
            <w:gridSpan w:val="6"/>
            <w:tcBorders>
              <w:top w:val="nil"/>
              <w:bottom w:val="single" w:sz="4" w:space="0" w:color="auto"/>
            </w:tcBorders>
          </w:tcPr>
          <w:p w:rsidR="005D6250" w:rsidRPr="0096003C" w:rsidRDefault="005D6250" w:rsidP="00EB4F43">
            <w:pPr>
              <w:rPr>
                <w:rFonts w:cs="Arial"/>
              </w:rPr>
            </w:pPr>
          </w:p>
        </w:tc>
      </w:tr>
    </w:tbl>
    <w:p w:rsidR="006C42D4" w:rsidRPr="0096003C" w:rsidRDefault="006C42D4">
      <w:pPr>
        <w:spacing w:before="0" w:after="0" w:line="240" w:lineRule="auto"/>
        <w:rPr>
          <w:rFonts w:cs="Arial"/>
        </w:rPr>
      </w:pPr>
      <w:r w:rsidRPr="0096003C">
        <w:rPr>
          <w:rFonts w:cs="Arial"/>
        </w:rPr>
        <w:br w:type="page"/>
      </w:r>
    </w:p>
    <w:p w:rsidR="005D6250" w:rsidRPr="0096003C" w:rsidRDefault="005D6250">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D3391F">
            <w:pPr>
              <w:rPr>
                <w:rFonts w:cs="Arial"/>
              </w:rPr>
            </w:pPr>
            <w:r w:rsidRPr="0096003C">
              <w:rPr>
                <w:rFonts w:cs="Arial"/>
              </w:rPr>
              <w:t>4.</w:t>
            </w:r>
            <w:r w:rsidR="00D3391F">
              <w:rPr>
                <w:rFonts w:cs="Arial"/>
              </w:rPr>
              <w:t>4</w:t>
            </w:r>
          </w:p>
        </w:tc>
        <w:tc>
          <w:tcPr>
            <w:tcW w:w="6474" w:type="dxa"/>
            <w:vMerge w:val="restart"/>
            <w:shd w:val="pct5" w:color="auto" w:fill="auto"/>
          </w:tcPr>
          <w:p w:rsidR="005D6250" w:rsidRPr="00337FA3" w:rsidRDefault="005D6250" w:rsidP="00EB4F43">
            <w:pPr>
              <w:rPr>
                <w:rFonts w:cs="Arial"/>
              </w:rPr>
            </w:pPr>
            <w:r w:rsidRPr="00951DD6">
              <w:rPr>
                <w:rFonts w:cs="Arial"/>
                <w:b/>
              </w:rPr>
              <w:t xml:space="preserve">Are </w:t>
            </w:r>
            <w:r w:rsidR="00D3391F">
              <w:rPr>
                <w:rFonts w:cs="Arial"/>
                <w:b/>
              </w:rPr>
              <w:t>c</w:t>
            </w:r>
            <w:r w:rsidRPr="00951DD6">
              <w:rPr>
                <w:rFonts w:cs="Arial"/>
                <w:b/>
              </w:rPr>
              <w:t>onveyors managed to reduce hazards?</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96003C"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clear" w:color="auto" w:fill="auto"/>
          </w:tcPr>
          <w:p w:rsidR="005D6250" w:rsidRPr="0096003C" w:rsidRDefault="005D6250" w:rsidP="00EB4F43">
            <w:pPr>
              <w:jc w:val="center"/>
              <w:rPr>
                <w:rFonts w:cs="Arial"/>
                <w:b/>
              </w:rPr>
            </w:pPr>
            <w:r w:rsidRPr="0096003C">
              <w:rPr>
                <w:rFonts w:cs="Arial"/>
                <w:b/>
              </w:rPr>
              <w:t>0-5</w:t>
            </w:r>
          </w:p>
        </w:tc>
        <w:tc>
          <w:tcPr>
            <w:tcW w:w="738" w:type="dxa"/>
            <w:shd w:val="thinHorzStripe" w:color="auto" w:fill="auto"/>
          </w:tcPr>
          <w:p w:rsidR="005D6250" w:rsidRPr="0096003C" w:rsidRDefault="005D6250" w:rsidP="00EB4F43">
            <w:pPr>
              <w:jc w:val="center"/>
              <w:rPr>
                <w:rFonts w:cs="Arial"/>
                <w:b/>
              </w:rPr>
            </w:pP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EB4F43">
            <w:pPr>
              <w:jc w:val="center"/>
              <w:rPr>
                <w:rFonts w:cs="Arial"/>
                <w:b/>
              </w:rPr>
            </w:pPr>
            <w:r w:rsidRPr="0096003C">
              <w:rPr>
                <w:rFonts w:cs="Arial"/>
                <w:b/>
              </w:rPr>
              <w:t>/5</w:t>
            </w:r>
          </w:p>
        </w:tc>
      </w:tr>
      <w:tr w:rsidR="005D6250" w:rsidRPr="0096003C" w:rsidTr="00864C7E">
        <w:trPr>
          <w:trHeight w:val="20"/>
          <w:jc w:val="center"/>
        </w:trPr>
        <w:tc>
          <w:tcPr>
            <w:tcW w:w="10114" w:type="dxa"/>
            <w:gridSpan w:val="6"/>
            <w:tcBorders>
              <w:bottom w:val="single" w:sz="4" w:space="0" w:color="auto"/>
            </w:tcBorders>
          </w:tcPr>
          <w:p w:rsidR="005D6250" w:rsidRPr="00951DD6" w:rsidRDefault="005D6250" w:rsidP="00EB4F43">
            <w:pPr>
              <w:rPr>
                <w:rFonts w:cs="Arial"/>
                <w:color w:val="000000"/>
              </w:rPr>
            </w:pPr>
            <w:r w:rsidRPr="00951DD6">
              <w:rPr>
                <w:rFonts w:cs="Arial"/>
                <w:color w:val="000000"/>
              </w:rPr>
              <w:t>Observe the conveyors for:</w:t>
            </w:r>
          </w:p>
          <w:p w:rsidR="005D6250" w:rsidRPr="00951DD6" w:rsidRDefault="005D6250" w:rsidP="00EB4F43">
            <w:pPr>
              <w:pStyle w:val="ListParagraph"/>
              <w:numPr>
                <w:ilvl w:val="0"/>
                <w:numId w:val="75"/>
              </w:numPr>
              <w:rPr>
                <w:rFonts w:ascii="Arial" w:hAnsi="Arial" w:cs="Arial"/>
                <w:color w:val="000000"/>
              </w:rPr>
            </w:pPr>
            <w:r w:rsidRPr="00951DD6">
              <w:rPr>
                <w:rFonts w:ascii="Arial" w:hAnsi="Arial" w:cs="Arial"/>
                <w:color w:val="000000"/>
              </w:rPr>
              <w:t>Slides, baffles or ramps at transfer points to guide material (to minimize drops).</w:t>
            </w:r>
          </w:p>
          <w:p w:rsidR="005D6250" w:rsidRPr="00951DD6" w:rsidRDefault="005D6250" w:rsidP="00EB4F43">
            <w:pPr>
              <w:pStyle w:val="ListParagraph"/>
              <w:numPr>
                <w:ilvl w:val="0"/>
                <w:numId w:val="75"/>
              </w:numPr>
              <w:rPr>
                <w:rFonts w:ascii="Arial" w:hAnsi="Arial" w:cs="Arial"/>
                <w:color w:val="000000"/>
              </w:rPr>
            </w:pPr>
            <w:r w:rsidRPr="00951DD6">
              <w:rPr>
                <w:rFonts w:ascii="Arial" w:hAnsi="Arial" w:cs="Arial"/>
                <w:color w:val="000000"/>
              </w:rPr>
              <w:t>Speed of the conveyor (move material at a controlled speed).</w:t>
            </w:r>
          </w:p>
          <w:p w:rsidR="005D6250" w:rsidRPr="00951DD6" w:rsidRDefault="005D6250" w:rsidP="00F7354C">
            <w:pPr>
              <w:pStyle w:val="ListParagraph"/>
              <w:numPr>
                <w:ilvl w:val="0"/>
                <w:numId w:val="75"/>
              </w:numPr>
              <w:rPr>
                <w:rFonts w:ascii="Arial" w:hAnsi="Arial" w:cs="Arial"/>
                <w:color w:val="000000"/>
              </w:rPr>
            </w:pPr>
            <w:r w:rsidRPr="00951DD6">
              <w:rPr>
                <w:rFonts w:ascii="Arial" w:hAnsi="Arial" w:cs="Arial"/>
              </w:rPr>
              <w:t xml:space="preserve">Enclosed conveyors </w:t>
            </w:r>
            <w:r w:rsidR="00F7354C" w:rsidRPr="00F7354C">
              <w:rPr>
                <w:rFonts w:ascii="Arial" w:hAnsi="Arial" w:cs="Arial"/>
              </w:rPr>
              <w:t xml:space="preserve">that have a potential for high dust concentration been identified and proper controls implemented for the hazards </w:t>
            </w:r>
            <w:r w:rsidR="00F7354C">
              <w:rPr>
                <w:rFonts w:ascii="Arial" w:hAnsi="Arial" w:cs="Arial"/>
              </w:rPr>
              <w:t xml:space="preserve">such as a </w:t>
            </w:r>
            <w:r w:rsidRPr="00951DD6">
              <w:rPr>
                <w:rFonts w:ascii="Arial" w:hAnsi="Arial" w:cs="Arial"/>
              </w:rPr>
              <w:t>dust collection system or mister.</w:t>
            </w:r>
          </w:p>
          <w:p w:rsidR="005D6250" w:rsidRPr="001F083B" w:rsidRDefault="005D6250" w:rsidP="00F7354C">
            <w:pPr>
              <w:pStyle w:val="ListParagraph"/>
              <w:numPr>
                <w:ilvl w:val="0"/>
                <w:numId w:val="75"/>
              </w:numPr>
              <w:rPr>
                <w:rFonts w:ascii="Arial" w:hAnsi="Arial" w:cs="Arial"/>
                <w:color w:val="000000" w:themeColor="text1"/>
              </w:rPr>
            </w:pPr>
            <w:r w:rsidRPr="00951DD6">
              <w:rPr>
                <w:rFonts w:ascii="Arial" w:hAnsi="Arial" w:cs="Arial"/>
              </w:rPr>
              <w:t xml:space="preserve">Belt scrapers provided on conveyors at the tail </w:t>
            </w:r>
            <w:r w:rsidRPr="00F7354C">
              <w:rPr>
                <w:rFonts w:ascii="Arial" w:hAnsi="Arial" w:cs="Arial"/>
              </w:rPr>
              <w:t>spools</w:t>
            </w:r>
            <w:r w:rsidR="00F7354C" w:rsidRPr="00F7354C">
              <w:rPr>
                <w:rFonts w:ascii="Arial" w:hAnsi="Arial" w:cs="Arial"/>
              </w:rPr>
              <w:t xml:space="preserve"> or other location or other devices to prevent spillage or </w:t>
            </w:r>
            <w:r w:rsidR="00F7354C" w:rsidRPr="001F083B">
              <w:rPr>
                <w:rFonts w:ascii="Arial" w:hAnsi="Arial" w:cs="Arial"/>
                <w:color w:val="000000" w:themeColor="text1"/>
              </w:rPr>
              <w:t>buildup that could cause the conveyor to malfunction</w:t>
            </w:r>
            <w:r w:rsidRPr="001F083B">
              <w:rPr>
                <w:rFonts w:ascii="Arial" w:hAnsi="Arial" w:cs="Arial"/>
                <w:color w:val="000000" w:themeColor="text1"/>
              </w:rPr>
              <w:t>.</w:t>
            </w:r>
          </w:p>
          <w:p w:rsidR="005D6250" w:rsidRPr="001F083B" w:rsidRDefault="005D6250" w:rsidP="00EB4F43">
            <w:pPr>
              <w:pStyle w:val="ListParagraph"/>
              <w:numPr>
                <w:ilvl w:val="0"/>
                <w:numId w:val="75"/>
              </w:numPr>
              <w:rPr>
                <w:rFonts w:ascii="Arial" w:hAnsi="Arial" w:cs="Arial"/>
                <w:color w:val="000000" w:themeColor="text1"/>
              </w:rPr>
            </w:pPr>
            <w:r w:rsidRPr="001F083B">
              <w:rPr>
                <w:rFonts w:ascii="Arial" w:hAnsi="Arial" w:cs="Arial"/>
                <w:color w:val="000000" w:themeColor="text1"/>
              </w:rPr>
              <w:t>Conductive belting for dry material (planer shavings, sawdust, etc.).</w:t>
            </w:r>
          </w:p>
          <w:p w:rsidR="005D6250" w:rsidRPr="001F083B" w:rsidRDefault="005D6250" w:rsidP="00EB4F43">
            <w:pPr>
              <w:pStyle w:val="ListParagraph"/>
              <w:numPr>
                <w:ilvl w:val="0"/>
                <w:numId w:val="75"/>
              </w:numPr>
              <w:rPr>
                <w:rFonts w:ascii="Arial" w:hAnsi="Arial" w:cs="Arial"/>
                <w:color w:val="000000" w:themeColor="text1"/>
              </w:rPr>
            </w:pPr>
            <w:r w:rsidRPr="001F083B">
              <w:rPr>
                <w:rFonts w:ascii="Arial" w:hAnsi="Arial" w:cs="Arial"/>
                <w:color w:val="000000" w:themeColor="text1"/>
              </w:rPr>
              <w:t xml:space="preserve">Effective magnetic separation and/or other metal detection process at the in-feed to any process (fractionating equipment – hammer mill, </w:t>
            </w:r>
            <w:proofErr w:type="spellStart"/>
            <w:r w:rsidRPr="001F083B">
              <w:rPr>
                <w:rFonts w:ascii="Arial" w:hAnsi="Arial" w:cs="Arial"/>
                <w:color w:val="000000" w:themeColor="text1"/>
              </w:rPr>
              <w:t>hogger</w:t>
            </w:r>
            <w:proofErr w:type="spellEnd"/>
            <w:r w:rsidRPr="001F083B">
              <w:rPr>
                <w:rFonts w:ascii="Arial" w:hAnsi="Arial" w:cs="Arial"/>
                <w:color w:val="000000" w:themeColor="text1"/>
              </w:rPr>
              <w:t>).</w:t>
            </w:r>
          </w:p>
          <w:p w:rsidR="005D6250" w:rsidRPr="00951DD6" w:rsidRDefault="005D6250" w:rsidP="00EB4F43">
            <w:pPr>
              <w:pStyle w:val="ListParagraph"/>
              <w:numPr>
                <w:ilvl w:val="0"/>
                <w:numId w:val="75"/>
              </w:numPr>
              <w:rPr>
                <w:rFonts w:ascii="Arial" w:hAnsi="Arial" w:cs="Arial"/>
              </w:rPr>
            </w:pPr>
            <w:r w:rsidRPr="001F083B">
              <w:rPr>
                <w:rFonts w:ascii="Arial" w:hAnsi="Arial" w:cs="Arial"/>
                <w:color w:val="000000" w:themeColor="text1"/>
              </w:rPr>
              <w:t>Rock drops and/or other means of removing non-ferrous contaminants are present.</w:t>
            </w: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E20E9B">
        <w:trPr>
          <w:trHeight w:val="5940"/>
          <w:jc w:val="center"/>
        </w:trPr>
        <w:tc>
          <w:tcPr>
            <w:tcW w:w="10114" w:type="dxa"/>
            <w:gridSpan w:val="6"/>
            <w:tcBorders>
              <w:top w:val="nil"/>
              <w:bottom w:val="single" w:sz="4" w:space="0" w:color="auto"/>
            </w:tcBorders>
          </w:tcPr>
          <w:p w:rsidR="005D6250" w:rsidRPr="0096003C" w:rsidRDefault="005D6250" w:rsidP="00EB4F43">
            <w:pPr>
              <w:rPr>
                <w:rFonts w:cs="Arial"/>
              </w:rPr>
            </w:pPr>
          </w:p>
        </w:tc>
      </w:tr>
    </w:tbl>
    <w:p w:rsidR="006C42D4" w:rsidRPr="0096003C" w:rsidRDefault="006C42D4">
      <w:pPr>
        <w:rPr>
          <w:rFonts w:cs="Arial"/>
        </w:rPr>
      </w:pPr>
    </w:p>
    <w:p w:rsidR="006C42D4" w:rsidRPr="0096003C" w:rsidRDefault="006C42D4">
      <w:pPr>
        <w:spacing w:before="0" w:after="0" w:line="240" w:lineRule="auto"/>
        <w:rPr>
          <w:rFonts w:cs="Arial"/>
        </w:rPr>
      </w:pPr>
      <w:r w:rsidRPr="0096003C">
        <w:rPr>
          <w:rFonts w:cs="Arial"/>
        </w:rPr>
        <w:br w:type="page"/>
      </w:r>
    </w:p>
    <w:p w:rsidR="005D6250" w:rsidRPr="0096003C" w:rsidRDefault="005D6250">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D3391F">
            <w:pPr>
              <w:rPr>
                <w:rFonts w:cs="Arial"/>
              </w:rPr>
            </w:pPr>
            <w:r w:rsidRPr="0096003C">
              <w:rPr>
                <w:rFonts w:cs="Arial"/>
              </w:rPr>
              <w:t>4.</w:t>
            </w:r>
            <w:r w:rsidR="00D3391F">
              <w:rPr>
                <w:rFonts w:cs="Arial"/>
              </w:rPr>
              <w:t>5</w:t>
            </w:r>
          </w:p>
        </w:tc>
        <w:tc>
          <w:tcPr>
            <w:tcW w:w="6474" w:type="dxa"/>
            <w:vMerge w:val="restart"/>
            <w:shd w:val="pct5" w:color="auto" w:fill="auto"/>
          </w:tcPr>
          <w:p w:rsidR="005D6250" w:rsidRPr="00337FA3" w:rsidRDefault="005D6250" w:rsidP="00EB4F43">
            <w:pPr>
              <w:rPr>
                <w:rFonts w:cs="Arial"/>
              </w:rPr>
            </w:pPr>
            <w:r w:rsidRPr="00951DD6">
              <w:rPr>
                <w:rFonts w:cs="Arial"/>
                <w:b/>
              </w:rPr>
              <w:t xml:space="preserve">Are </w:t>
            </w:r>
            <w:r w:rsidR="00C83B58">
              <w:rPr>
                <w:rFonts w:cs="Arial"/>
                <w:b/>
              </w:rPr>
              <w:t>c</w:t>
            </w:r>
            <w:r w:rsidRPr="00951DD6">
              <w:rPr>
                <w:rFonts w:cs="Arial"/>
                <w:b/>
              </w:rPr>
              <w:t xml:space="preserve">onstruction </w:t>
            </w:r>
            <w:r w:rsidR="00C83B58">
              <w:rPr>
                <w:rFonts w:cs="Arial"/>
                <w:b/>
              </w:rPr>
              <w:t>f</w:t>
            </w:r>
            <w:r w:rsidRPr="00951DD6">
              <w:rPr>
                <w:rFonts w:cs="Arial"/>
                <w:b/>
              </w:rPr>
              <w:t>eatures present to reduce the risk of fire and explosion?</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clear" w:color="auto" w:fill="auto"/>
          </w:tcPr>
          <w:p w:rsidR="005D6250" w:rsidRPr="0096003C" w:rsidRDefault="005D6250" w:rsidP="00EB4F43">
            <w:pPr>
              <w:jc w:val="center"/>
              <w:rPr>
                <w:rFonts w:cs="Arial"/>
                <w:b/>
              </w:rPr>
            </w:pPr>
            <w:r w:rsidRPr="0096003C">
              <w:rPr>
                <w:rFonts w:cs="Arial"/>
                <w:b/>
              </w:rPr>
              <w:t>0-10</w:t>
            </w:r>
          </w:p>
        </w:tc>
        <w:tc>
          <w:tcPr>
            <w:tcW w:w="738" w:type="dxa"/>
            <w:shd w:val="thinHorzStripe" w:color="auto" w:fill="auto"/>
          </w:tcPr>
          <w:p w:rsidR="005D6250" w:rsidRPr="0096003C" w:rsidRDefault="005D6250" w:rsidP="00EB4F43">
            <w:pPr>
              <w:jc w:val="center"/>
              <w:rPr>
                <w:rFonts w:cs="Arial"/>
                <w:b/>
              </w:rPr>
            </w:pP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EB4F43">
            <w:pPr>
              <w:jc w:val="center"/>
              <w:rPr>
                <w:rFonts w:cs="Arial"/>
                <w:b/>
              </w:rPr>
            </w:pPr>
            <w:r w:rsidRPr="0096003C">
              <w:rPr>
                <w:rFonts w:cs="Arial"/>
                <w:b/>
              </w:rPr>
              <w:t>/10</w:t>
            </w:r>
          </w:p>
        </w:tc>
      </w:tr>
      <w:tr w:rsidR="005D6250" w:rsidRPr="0096003C" w:rsidTr="00864C7E">
        <w:trPr>
          <w:trHeight w:val="20"/>
          <w:jc w:val="center"/>
        </w:trPr>
        <w:tc>
          <w:tcPr>
            <w:tcW w:w="10114" w:type="dxa"/>
            <w:gridSpan w:val="6"/>
            <w:tcBorders>
              <w:bottom w:val="single" w:sz="4" w:space="0" w:color="auto"/>
            </w:tcBorders>
          </w:tcPr>
          <w:p w:rsidR="005D6250" w:rsidRPr="00951DD6" w:rsidRDefault="005D6250" w:rsidP="00EB4F43">
            <w:pPr>
              <w:rPr>
                <w:rFonts w:cs="Arial"/>
                <w:color w:val="000000"/>
              </w:rPr>
            </w:pPr>
            <w:r w:rsidRPr="00951DD6">
              <w:rPr>
                <w:rFonts w:cs="Arial"/>
                <w:color w:val="000000"/>
              </w:rPr>
              <w:t>Observe the buildings for:</w:t>
            </w:r>
          </w:p>
          <w:p w:rsidR="005D6250" w:rsidRPr="00951DD6" w:rsidRDefault="005D6250" w:rsidP="00EB4F43">
            <w:pPr>
              <w:pStyle w:val="ListParagraph"/>
              <w:numPr>
                <w:ilvl w:val="0"/>
                <w:numId w:val="76"/>
              </w:numPr>
              <w:rPr>
                <w:rFonts w:ascii="Arial" w:hAnsi="Arial" w:cs="Arial"/>
                <w:color w:val="000000"/>
              </w:rPr>
            </w:pPr>
            <w:r w:rsidRPr="00951DD6">
              <w:rPr>
                <w:rFonts w:ascii="Arial" w:hAnsi="Arial" w:cs="Arial"/>
              </w:rPr>
              <w:t>Building design features that utilized/ incorporated to complement housekeeping and reduce dust accumulations.</w:t>
            </w:r>
          </w:p>
          <w:p w:rsidR="005D6250" w:rsidRPr="001F083B" w:rsidRDefault="005D6250" w:rsidP="00EB4F43">
            <w:pPr>
              <w:pStyle w:val="ListParagraph"/>
              <w:numPr>
                <w:ilvl w:val="0"/>
                <w:numId w:val="76"/>
              </w:numPr>
              <w:rPr>
                <w:rFonts w:ascii="Arial" w:hAnsi="Arial" w:cs="Arial"/>
                <w:color w:val="000000" w:themeColor="text1"/>
              </w:rPr>
            </w:pPr>
            <w:r w:rsidRPr="00951DD6">
              <w:rPr>
                <w:rFonts w:ascii="Arial" w:hAnsi="Arial" w:cs="Arial"/>
              </w:rPr>
              <w:t xml:space="preserve">Rooms and buildings with potential for combustible dust explosion been correctly identified and controlled? Examples could include chipper, </w:t>
            </w:r>
            <w:r w:rsidRPr="001F083B">
              <w:rPr>
                <w:rFonts w:ascii="Arial" w:hAnsi="Arial" w:cs="Arial"/>
                <w:color w:val="000000" w:themeColor="text1"/>
              </w:rPr>
              <w:t xml:space="preserve">screener, hog, pelletizer or </w:t>
            </w:r>
            <w:r w:rsidR="00C83B58" w:rsidRPr="001F083B">
              <w:rPr>
                <w:rFonts w:ascii="Arial" w:hAnsi="Arial" w:cs="Arial"/>
                <w:color w:val="000000" w:themeColor="text1"/>
              </w:rPr>
              <w:t xml:space="preserve">packager </w:t>
            </w:r>
            <w:r w:rsidRPr="001F083B">
              <w:rPr>
                <w:rFonts w:ascii="Arial" w:hAnsi="Arial" w:cs="Arial"/>
                <w:color w:val="000000" w:themeColor="text1"/>
              </w:rPr>
              <w:t>enclosures.</w:t>
            </w:r>
          </w:p>
          <w:p w:rsidR="005D6250" w:rsidRPr="001F083B" w:rsidRDefault="005D6250" w:rsidP="00EB4F43">
            <w:pPr>
              <w:pStyle w:val="ListParagraph"/>
              <w:numPr>
                <w:ilvl w:val="0"/>
                <w:numId w:val="76"/>
              </w:numPr>
              <w:rPr>
                <w:rFonts w:ascii="Arial" w:hAnsi="Arial" w:cs="Arial"/>
                <w:color w:val="000000" w:themeColor="text1"/>
              </w:rPr>
            </w:pPr>
            <w:r w:rsidRPr="001F083B">
              <w:rPr>
                <w:rFonts w:ascii="Arial" w:hAnsi="Arial" w:cs="Arial"/>
                <w:color w:val="000000" w:themeColor="text1"/>
              </w:rPr>
              <w:t>Interior surfaces of the building designed to facilitate cleaning (high gloss paint, enclosed walls).</w:t>
            </w:r>
          </w:p>
          <w:p w:rsidR="005D6250" w:rsidRPr="001F083B" w:rsidRDefault="005D6250" w:rsidP="00EB4F43">
            <w:pPr>
              <w:pStyle w:val="ListParagraph"/>
              <w:numPr>
                <w:ilvl w:val="0"/>
                <w:numId w:val="76"/>
              </w:numPr>
              <w:rPr>
                <w:rFonts w:ascii="Arial" w:hAnsi="Arial" w:cs="Arial"/>
                <w:color w:val="000000" w:themeColor="text1"/>
              </w:rPr>
            </w:pPr>
            <w:r w:rsidRPr="001F083B">
              <w:rPr>
                <w:rFonts w:ascii="Arial" w:hAnsi="Arial" w:cs="Arial"/>
                <w:color w:val="000000" w:themeColor="text1"/>
              </w:rPr>
              <w:t>Structural steel members with ledges and horizontal surfaces boxed in or enclosed.</w:t>
            </w:r>
          </w:p>
          <w:p w:rsidR="005D6250" w:rsidRPr="001F083B" w:rsidRDefault="005D6250" w:rsidP="00EB4F43">
            <w:pPr>
              <w:pStyle w:val="ListParagraph"/>
              <w:numPr>
                <w:ilvl w:val="0"/>
                <w:numId w:val="76"/>
              </w:numPr>
              <w:rPr>
                <w:rFonts w:ascii="Arial" w:hAnsi="Arial" w:cs="Arial"/>
                <w:color w:val="000000" w:themeColor="text1"/>
              </w:rPr>
            </w:pPr>
            <w:r w:rsidRPr="001F083B">
              <w:rPr>
                <w:rFonts w:ascii="Arial" w:hAnsi="Arial" w:cs="Arial"/>
                <w:color w:val="000000" w:themeColor="text1"/>
              </w:rPr>
              <w:t>Enclosed areas fully sealed to prevent dust from entering the enclosure.</w:t>
            </w:r>
          </w:p>
          <w:p w:rsidR="005D6250" w:rsidRPr="001F083B" w:rsidRDefault="005D6250" w:rsidP="00EB4F43">
            <w:pPr>
              <w:pStyle w:val="ListParagraph"/>
              <w:numPr>
                <w:ilvl w:val="0"/>
                <w:numId w:val="76"/>
              </w:numPr>
              <w:rPr>
                <w:rFonts w:ascii="Arial" w:hAnsi="Arial" w:cs="Arial"/>
                <w:color w:val="000000" w:themeColor="text1"/>
              </w:rPr>
            </w:pPr>
            <w:r w:rsidRPr="001F083B">
              <w:rPr>
                <w:rFonts w:ascii="Arial" w:hAnsi="Arial" w:cs="Arial"/>
                <w:color w:val="000000" w:themeColor="text1"/>
              </w:rPr>
              <w:t>Windows, ledges, girders, beams and other horizontal surfaces including light fixtures provided with sharply sloped surfaces (40º—60º) to minimize dust deposits.</w:t>
            </w:r>
          </w:p>
          <w:p w:rsidR="005D6250" w:rsidRPr="00951DD6" w:rsidRDefault="005D6250" w:rsidP="00EB4F43">
            <w:pPr>
              <w:pStyle w:val="ListParagraph"/>
              <w:numPr>
                <w:ilvl w:val="0"/>
                <w:numId w:val="76"/>
              </w:numPr>
              <w:rPr>
                <w:rFonts w:ascii="Arial" w:hAnsi="Arial" w:cs="Arial"/>
              </w:rPr>
            </w:pPr>
            <w:r w:rsidRPr="001F083B">
              <w:rPr>
                <w:rFonts w:ascii="Arial" w:hAnsi="Arial" w:cs="Arial"/>
                <w:color w:val="000000" w:themeColor="text1"/>
              </w:rPr>
              <w:t>Primary manufacturing buildings are of non-combustible construction</w:t>
            </w: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E20E9B">
        <w:trPr>
          <w:trHeight w:val="5544"/>
          <w:jc w:val="center"/>
        </w:trPr>
        <w:tc>
          <w:tcPr>
            <w:tcW w:w="10114" w:type="dxa"/>
            <w:gridSpan w:val="6"/>
            <w:tcBorders>
              <w:top w:val="nil"/>
              <w:bottom w:val="single" w:sz="4" w:space="0" w:color="auto"/>
            </w:tcBorders>
          </w:tcPr>
          <w:p w:rsidR="005D6250" w:rsidRPr="0096003C" w:rsidRDefault="005D6250" w:rsidP="00EB4F43">
            <w:pPr>
              <w:rPr>
                <w:rFonts w:cs="Arial"/>
              </w:rPr>
            </w:pPr>
          </w:p>
        </w:tc>
      </w:tr>
    </w:tbl>
    <w:p w:rsidR="00864C7E" w:rsidRPr="00951DD6" w:rsidRDefault="00864C7E">
      <w:pPr>
        <w:spacing w:before="0" w:after="0" w:line="240" w:lineRule="auto"/>
        <w:rPr>
          <w:rFonts w:cs="Arial"/>
        </w:rPr>
      </w:pPr>
      <w:r w:rsidRPr="00951DD6">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D3391F">
            <w:pPr>
              <w:rPr>
                <w:rFonts w:cs="Arial"/>
              </w:rPr>
            </w:pPr>
            <w:r w:rsidRPr="0096003C">
              <w:rPr>
                <w:rFonts w:cs="Arial"/>
              </w:rPr>
              <w:lastRenderedPageBreak/>
              <w:t>4.</w:t>
            </w:r>
            <w:r w:rsidR="00D3391F">
              <w:rPr>
                <w:rFonts w:cs="Arial"/>
              </w:rPr>
              <w:t>6</w:t>
            </w:r>
          </w:p>
        </w:tc>
        <w:tc>
          <w:tcPr>
            <w:tcW w:w="6474" w:type="dxa"/>
            <w:vMerge w:val="restart"/>
            <w:shd w:val="pct5" w:color="auto" w:fill="auto"/>
          </w:tcPr>
          <w:p w:rsidR="005D6250" w:rsidRPr="00337FA3" w:rsidRDefault="005D6250" w:rsidP="00EB4F43">
            <w:pPr>
              <w:rPr>
                <w:rFonts w:cs="Arial"/>
              </w:rPr>
            </w:pPr>
            <w:r w:rsidRPr="00951DD6">
              <w:rPr>
                <w:rFonts w:cs="Arial"/>
                <w:b/>
              </w:rPr>
              <w:t xml:space="preserve">Are </w:t>
            </w:r>
            <w:r w:rsidR="00C83B58">
              <w:rPr>
                <w:rFonts w:cs="Arial"/>
                <w:b/>
              </w:rPr>
              <w:t>m</w:t>
            </w:r>
            <w:r w:rsidRPr="00951DD6">
              <w:rPr>
                <w:rFonts w:cs="Arial"/>
                <w:b/>
              </w:rPr>
              <w:t xml:space="preserve">isting / </w:t>
            </w:r>
            <w:r w:rsidR="00C83B58">
              <w:rPr>
                <w:rFonts w:cs="Arial"/>
                <w:b/>
              </w:rPr>
              <w:t>f</w:t>
            </w:r>
            <w:r w:rsidRPr="00951DD6">
              <w:rPr>
                <w:rFonts w:cs="Arial"/>
                <w:b/>
              </w:rPr>
              <w:t>ogging systems present and operational?</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clear" w:color="auto" w:fill="auto"/>
          </w:tcPr>
          <w:p w:rsidR="005D6250" w:rsidRPr="0096003C" w:rsidRDefault="005D6250" w:rsidP="00EB4F43">
            <w:pPr>
              <w:jc w:val="center"/>
              <w:rPr>
                <w:rFonts w:cs="Arial"/>
                <w:b/>
              </w:rPr>
            </w:pPr>
            <w:r w:rsidRPr="0096003C">
              <w:rPr>
                <w:rFonts w:cs="Arial"/>
                <w:b/>
              </w:rPr>
              <w:t>0-5</w:t>
            </w:r>
          </w:p>
        </w:tc>
        <w:tc>
          <w:tcPr>
            <w:tcW w:w="738" w:type="dxa"/>
            <w:shd w:val="clear" w:color="auto" w:fill="auto"/>
          </w:tcPr>
          <w:p w:rsidR="005D6250" w:rsidRPr="0096003C" w:rsidRDefault="00FC0D7B" w:rsidP="00EB4F43">
            <w:pPr>
              <w:jc w:val="center"/>
              <w:rPr>
                <w:rFonts w:cs="Arial"/>
                <w:b/>
              </w:rPr>
            </w:pPr>
            <w:r w:rsidRPr="0096003C">
              <w:rPr>
                <w:rFonts w:cs="Arial"/>
                <w:b/>
              </w:rPr>
              <w:t>0-5</w:t>
            </w: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EB4F43">
            <w:pPr>
              <w:jc w:val="center"/>
              <w:rPr>
                <w:rFonts w:cs="Arial"/>
                <w:b/>
              </w:rPr>
            </w:pPr>
            <w:r w:rsidRPr="0096003C">
              <w:rPr>
                <w:rFonts w:cs="Arial"/>
                <w:b/>
              </w:rPr>
              <w:t>/</w:t>
            </w:r>
            <w:r w:rsidR="00FC0D7B" w:rsidRPr="0096003C">
              <w:rPr>
                <w:rFonts w:cs="Arial"/>
                <w:b/>
              </w:rPr>
              <w:t>10</w:t>
            </w:r>
          </w:p>
        </w:tc>
      </w:tr>
      <w:tr w:rsidR="005D6250" w:rsidRPr="0096003C" w:rsidTr="00864C7E">
        <w:trPr>
          <w:trHeight w:val="20"/>
          <w:jc w:val="center"/>
        </w:trPr>
        <w:tc>
          <w:tcPr>
            <w:tcW w:w="10114" w:type="dxa"/>
            <w:gridSpan w:val="6"/>
            <w:tcBorders>
              <w:bottom w:val="single" w:sz="4" w:space="0" w:color="auto"/>
            </w:tcBorders>
          </w:tcPr>
          <w:p w:rsidR="00D3391F" w:rsidRDefault="00D3391F" w:rsidP="00EB4F43">
            <w:pPr>
              <w:rPr>
                <w:rFonts w:cs="Arial"/>
                <w:color w:val="000000"/>
              </w:rPr>
            </w:pPr>
            <w:r>
              <w:rPr>
                <w:rFonts w:cs="Arial"/>
              </w:rPr>
              <w:t>The question is not applicable if there is no misting system in the design</w:t>
            </w:r>
            <w:r w:rsidRPr="00951DD6">
              <w:rPr>
                <w:rFonts w:cs="Arial"/>
                <w:color w:val="000000"/>
              </w:rPr>
              <w:t xml:space="preserve"> </w:t>
            </w:r>
          </w:p>
          <w:p w:rsidR="00D3391F" w:rsidRDefault="00D3391F" w:rsidP="00EB4F43">
            <w:pPr>
              <w:rPr>
                <w:rFonts w:cs="Arial"/>
                <w:color w:val="000000"/>
              </w:rPr>
            </w:pPr>
          </w:p>
          <w:p w:rsidR="005D6250" w:rsidRPr="00951DD6" w:rsidRDefault="005D6250" w:rsidP="00EB4F43">
            <w:pPr>
              <w:rPr>
                <w:rFonts w:cs="Arial"/>
                <w:color w:val="000000"/>
              </w:rPr>
            </w:pPr>
            <w:r w:rsidRPr="00951DD6">
              <w:rPr>
                <w:rFonts w:cs="Arial"/>
                <w:color w:val="000000"/>
              </w:rPr>
              <w:t>Observe the misting systems for:</w:t>
            </w:r>
          </w:p>
          <w:p w:rsidR="005D6250" w:rsidRPr="00951DD6" w:rsidRDefault="005D6250" w:rsidP="00EB4F43">
            <w:pPr>
              <w:pStyle w:val="ListParagraph"/>
              <w:numPr>
                <w:ilvl w:val="0"/>
                <w:numId w:val="77"/>
              </w:numPr>
              <w:rPr>
                <w:rFonts w:ascii="Arial" w:hAnsi="Arial" w:cs="Arial"/>
                <w:color w:val="000000"/>
              </w:rPr>
            </w:pPr>
            <w:r w:rsidRPr="00951DD6">
              <w:rPr>
                <w:rFonts w:ascii="Arial" w:hAnsi="Arial" w:cs="Arial"/>
                <w:color w:val="000000"/>
              </w:rPr>
              <w:t>Impacts of the water mist on surrounding areas and equipment.</w:t>
            </w:r>
          </w:p>
          <w:p w:rsidR="005D6250" w:rsidRPr="00951DD6" w:rsidRDefault="005D6250" w:rsidP="00EB4F43">
            <w:pPr>
              <w:pStyle w:val="ListParagraph"/>
              <w:numPr>
                <w:ilvl w:val="0"/>
                <w:numId w:val="77"/>
              </w:numPr>
              <w:rPr>
                <w:rFonts w:ascii="Arial" w:hAnsi="Arial" w:cs="Arial"/>
                <w:color w:val="000000"/>
              </w:rPr>
            </w:pPr>
            <w:r w:rsidRPr="00951DD6">
              <w:rPr>
                <w:rFonts w:ascii="Arial" w:hAnsi="Arial" w:cs="Arial"/>
                <w:color w:val="000000"/>
              </w:rPr>
              <w:t>Effects on the ventilation systems (caking, fouling).</w:t>
            </w:r>
          </w:p>
          <w:p w:rsidR="005D6250" w:rsidRPr="00951DD6" w:rsidRDefault="005D6250" w:rsidP="00EB4F43">
            <w:pPr>
              <w:pStyle w:val="ListParagraph"/>
              <w:numPr>
                <w:ilvl w:val="0"/>
                <w:numId w:val="77"/>
              </w:numPr>
              <w:rPr>
                <w:rFonts w:ascii="Arial" w:hAnsi="Arial" w:cs="Arial"/>
                <w:color w:val="000000"/>
              </w:rPr>
            </w:pPr>
            <w:r w:rsidRPr="00951DD6">
              <w:rPr>
                <w:rFonts w:ascii="Arial" w:hAnsi="Arial" w:cs="Arial"/>
                <w:color w:val="000000"/>
              </w:rPr>
              <w:t>Operation during winter months.</w:t>
            </w:r>
          </w:p>
          <w:p w:rsidR="00EA7DAD" w:rsidRPr="004044FE" w:rsidRDefault="005D6250" w:rsidP="00EB4F43">
            <w:pPr>
              <w:pStyle w:val="ListParagraph"/>
              <w:numPr>
                <w:ilvl w:val="0"/>
                <w:numId w:val="77"/>
              </w:numPr>
              <w:rPr>
                <w:rFonts w:ascii="Arial" w:hAnsi="Arial" w:cs="Arial"/>
                <w:color w:val="000000"/>
              </w:rPr>
            </w:pPr>
            <w:r w:rsidRPr="00951DD6">
              <w:rPr>
                <w:rFonts w:ascii="Arial" w:hAnsi="Arial" w:cs="Arial"/>
                <w:color w:val="000000"/>
              </w:rPr>
              <w:t>Exposure to workers (potable water).</w:t>
            </w: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E20E9B">
        <w:trPr>
          <w:trHeight w:val="7560"/>
          <w:jc w:val="center"/>
        </w:trPr>
        <w:tc>
          <w:tcPr>
            <w:tcW w:w="10114" w:type="dxa"/>
            <w:gridSpan w:val="6"/>
            <w:tcBorders>
              <w:top w:val="nil"/>
              <w:bottom w:val="single" w:sz="4" w:space="0" w:color="auto"/>
            </w:tcBorders>
          </w:tcPr>
          <w:p w:rsidR="005D6250" w:rsidRPr="0096003C" w:rsidRDefault="005D6250" w:rsidP="00EB4F43">
            <w:pPr>
              <w:rPr>
                <w:rFonts w:cs="Arial"/>
              </w:rPr>
            </w:pPr>
          </w:p>
        </w:tc>
      </w:tr>
    </w:tbl>
    <w:p w:rsidR="005D6250" w:rsidRPr="00951DD6" w:rsidRDefault="005D6250">
      <w:pPr>
        <w:rPr>
          <w:rFonts w:cs="Arial"/>
        </w:rPr>
      </w:pPr>
      <w:r w:rsidRPr="00951DD6">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6482"/>
        <w:gridCol w:w="747"/>
        <w:gridCol w:w="738"/>
        <w:gridCol w:w="743"/>
        <w:gridCol w:w="743"/>
      </w:tblGrid>
      <w:tr w:rsidR="005D6250" w:rsidRPr="0096003C" w:rsidTr="00853C78">
        <w:trPr>
          <w:trHeight w:val="167"/>
          <w:jc w:val="center"/>
        </w:trPr>
        <w:tc>
          <w:tcPr>
            <w:tcW w:w="661" w:type="dxa"/>
            <w:vMerge w:val="restart"/>
            <w:shd w:val="pct5" w:color="auto" w:fill="auto"/>
          </w:tcPr>
          <w:p w:rsidR="005D6250" w:rsidRPr="0096003C" w:rsidRDefault="005D6250" w:rsidP="00D35325">
            <w:pPr>
              <w:rPr>
                <w:rFonts w:cs="Arial"/>
              </w:rPr>
            </w:pPr>
            <w:r w:rsidRPr="0096003C">
              <w:rPr>
                <w:rFonts w:cs="Arial"/>
              </w:rPr>
              <w:lastRenderedPageBreak/>
              <w:t>4.</w:t>
            </w:r>
            <w:r w:rsidR="00D35325">
              <w:rPr>
                <w:rFonts w:cs="Arial"/>
              </w:rPr>
              <w:t>7</w:t>
            </w:r>
          </w:p>
        </w:tc>
        <w:tc>
          <w:tcPr>
            <w:tcW w:w="6482" w:type="dxa"/>
            <w:vMerge w:val="restart"/>
            <w:shd w:val="pct5" w:color="auto" w:fill="auto"/>
          </w:tcPr>
          <w:p w:rsidR="005D6250" w:rsidRPr="00337FA3" w:rsidRDefault="005D6250" w:rsidP="001A0D45">
            <w:pPr>
              <w:rPr>
                <w:rFonts w:cs="Arial"/>
              </w:rPr>
            </w:pPr>
            <w:r w:rsidRPr="00951DD6">
              <w:rPr>
                <w:rFonts w:cs="Arial"/>
                <w:b/>
              </w:rPr>
              <w:t xml:space="preserve">Are </w:t>
            </w:r>
            <w:r w:rsidR="001A0D45">
              <w:rPr>
                <w:rFonts w:cs="Arial"/>
                <w:b/>
              </w:rPr>
              <w:t>pneumatic conveyance s</w:t>
            </w:r>
            <w:r w:rsidRPr="00951DD6">
              <w:rPr>
                <w:rFonts w:cs="Arial"/>
                <w:b/>
              </w:rPr>
              <w:t>ystems managed effectively?</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1" w:type="dxa"/>
            <w:vMerge/>
            <w:shd w:val="pct5" w:color="auto" w:fill="auto"/>
          </w:tcPr>
          <w:p w:rsidR="005D6250" w:rsidRPr="0096003C" w:rsidRDefault="005D6250" w:rsidP="00EB4F43">
            <w:pPr>
              <w:rPr>
                <w:rFonts w:cs="Arial"/>
              </w:rPr>
            </w:pPr>
          </w:p>
        </w:tc>
        <w:tc>
          <w:tcPr>
            <w:tcW w:w="6482" w:type="dxa"/>
            <w:vMerge/>
            <w:shd w:val="pct5" w:color="auto" w:fill="auto"/>
          </w:tcPr>
          <w:p w:rsidR="005D6250" w:rsidRPr="0096003C" w:rsidRDefault="005D6250" w:rsidP="00EB4F43">
            <w:pPr>
              <w:rPr>
                <w:rFonts w:cs="Arial"/>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1" w:type="dxa"/>
            <w:vMerge/>
            <w:shd w:val="pct5" w:color="auto" w:fill="auto"/>
          </w:tcPr>
          <w:p w:rsidR="005D6250" w:rsidRPr="0096003C" w:rsidRDefault="005D6250" w:rsidP="00EB4F43">
            <w:pPr>
              <w:rPr>
                <w:rFonts w:cs="Arial"/>
              </w:rPr>
            </w:pPr>
          </w:p>
        </w:tc>
        <w:tc>
          <w:tcPr>
            <w:tcW w:w="6482" w:type="dxa"/>
            <w:vMerge/>
            <w:shd w:val="pct5" w:color="auto" w:fill="auto"/>
          </w:tcPr>
          <w:p w:rsidR="005D6250" w:rsidRPr="0096003C" w:rsidRDefault="005D6250" w:rsidP="00EB4F43">
            <w:pPr>
              <w:rPr>
                <w:rFonts w:cs="Arial"/>
              </w:rPr>
            </w:pPr>
          </w:p>
        </w:tc>
        <w:tc>
          <w:tcPr>
            <w:tcW w:w="747" w:type="dxa"/>
            <w:shd w:val="clear" w:color="auto" w:fill="auto"/>
          </w:tcPr>
          <w:p w:rsidR="005D6250" w:rsidRPr="0096003C" w:rsidRDefault="005D6250" w:rsidP="001A0D45">
            <w:pPr>
              <w:jc w:val="center"/>
              <w:rPr>
                <w:rFonts w:cs="Arial"/>
                <w:b/>
              </w:rPr>
            </w:pPr>
            <w:r w:rsidRPr="0096003C">
              <w:rPr>
                <w:rFonts w:cs="Arial"/>
                <w:b/>
              </w:rPr>
              <w:t>0-</w:t>
            </w:r>
            <w:r w:rsidR="001A0D45">
              <w:rPr>
                <w:rFonts w:cs="Arial"/>
                <w:b/>
              </w:rPr>
              <w:t>10</w:t>
            </w:r>
          </w:p>
        </w:tc>
        <w:tc>
          <w:tcPr>
            <w:tcW w:w="738" w:type="dxa"/>
            <w:shd w:val="thinHorzStripe" w:color="auto" w:fill="auto"/>
          </w:tcPr>
          <w:p w:rsidR="005D6250" w:rsidRPr="0096003C" w:rsidRDefault="005D6250" w:rsidP="00EB4F43">
            <w:pPr>
              <w:jc w:val="center"/>
              <w:rPr>
                <w:rFonts w:cs="Arial"/>
                <w:b/>
              </w:rPr>
            </w:pP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1A0D45">
            <w:pPr>
              <w:jc w:val="center"/>
              <w:rPr>
                <w:rFonts w:cs="Arial"/>
                <w:b/>
              </w:rPr>
            </w:pPr>
            <w:r w:rsidRPr="0096003C">
              <w:rPr>
                <w:rFonts w:cs="Arial"/>
                <w:b/>
              </w:rPr>
              <w:t>/</w:t>
            </w:r>
            <w:r w:rsidR="001A0D45">
              <w:rPr>
                <w:rFonts w:cs="Arial"/>
                <w:b/>
              </w:rPr>
              <w:t>10</w:t>
            </w:r>
          </w:p>
        </w:tc>
      </w:tr>
      <w:tr w:rsidR="005D6250" w:rsidRPr="0096003C" w:rsidTr="00864C7E">
        <w:trPr>
          <w:trHeight w:val="20"/>
          <w:jc w:val="center"/>
        </w:trPr>
        <w:tc>
          <w:tcPr>
            <w:tcW w:w="10114" w:type="dxa"/>
            <w:gridSpan w:val="6"/>
            <w:tcBorders>
              <w:bottom w:val="single" w:sz="4" w:space="0" w:color="auto"/>
            </w:tcBorders>
          </w:tcPr>
          <w:p w:rsidR="005D6250" w:rsidRPr="00951DD6" w:rsidRDefault="005D6250" w:rsidP="00EB4F43">
            <w:pPr>
              <w:rPr>
                <w:rFonts w:cs="Arial"/>
                <w:color w:val="000000"/>
              </w:rPr>
            </w:pPr>
            <w:r w:rsidRPr="00951DD6">
              <w:rPr>
                <w:rFonts w:cs="Arial"/>
                <w:color w:val="000000"/>
              </w:rPr>
              <w:t xml:space="preserve">Observe the </w:t>
            </w:r>
            <w:r w:rsidR="001A0D45">
              <w:rPr>
                <w:rFonts w:cs="Arial"/>
                <w:color w:val="000000"/>
              </w:rPr>
              <w:t xml:space="preserve">pneumatic conveyance </w:t>
            </w:r>
            <w:r w:rsidRPr="00951DD6">
              <w:rPr>
                <w:rFonts w:cs="Arial"/>
                <w:color w:val="000000"/>
              </w:rPr>
              <w:t>systems for:</w:t>
            </w:r>
          </w:p>
          <w:p w:rsidR="005D6250" w:rsidRPr="00951DD6" w:rsidRDefault="00D35325" w:rsidP="00D35325">
            <w:pPr>
              <w:pStyle w:val="ListParagraph"/>
              <w:numPr>
                <w:ilvl w:val="0"/>
                <w:numId w:val="183"/>
              </w:numPr>
              <w:rPr>
                <w:rFonts w:ascii="Arial" w:hAnsi="Arial" w:cs="Arial"/>
                <w:color w:val="000000"/>
              </w:rPr>
            </w:pPr>
            <w:r>
              <w:rPr>
                <w:rFonts w:ascii="Arial" w:hAnsi="Arial" w:cs="Arial"/>
              </w:rPr>
              <w:t>Appropriate enclosures to contain dust</w:t>
            </w:r>
            <w:r w:rsidR="005D6250" w:rsidRPr="00951DD6">
              <w:rPr>
                <w:rFonts w:ascii="Arial" w:hAnsi="Arial" w:cs="Arial"/>
              </w:rPr>
              <w:t>.</w:t>
            </w:r>
          </w:p>
          <w:p w:rsidR="005D6250" w:rsidRPr="00951DD6" w:rsidRDefault="005D6250" w:rsidP="00D35325">
            <w:pPr>
              <w:pStyle w:val="ListParagraph"/>
              <w:numPr>
                <w:ilvl w:val="0"/>
                <w:numId w:val="183"/>
              </w:numPr>
              <w:rPr>
                <w:rFonts w:ascii="Arial" w:hAnsi="Arial" w:cs="Arial"/>
                <w:color w:val="000000"/>
              </w:rPr>
            </w:pPr>
            <w:r w:rsidRPr="00951DD6">
              <w:rPr>
                <w:rFonts w:ascii="Arial" w:hAnsi="Arial" w:cs="Arial"/>
                <w:color w:val="000000"/>
              </w:rPr>
              <w:t>Effectiveness of the system.</w:t>
            </w:r>
          </w:p>
          <w:p w:rsidR="005D6250" w:rsidRPr="00951DD6" w:rsidRDefault="005D6250" w:rsidP="00D35325">
            <w:pPr>
              <w:pStyle w:val="ListParagraph"/>
              <w:numPr>
                <w:ilvl w:val="0"/>
                <w:numId w:val="183"/>
              </w:numPr>
              <w:rPr>
                <w:rFonts w:ascii="Arial" w:hAnsi="Arial" w:cs="Arial"/>
                <w:color w:val="000000"/>
              </w:rPr>
            </w:pPr>
            <w:r w:rsidRPr="00951DD6">
              <w:rPr>
                <w:rFonts w:ascii="Arial" w:hAnsi="Arial" w:cs="Arial"/>
                <w:color w:val="000000"/>
              </w:rPr>
              <w:t>Location of the equipment located outside away from buildings</w:t>
            </w:r>
            <w:r w:rsidR="001A0D45">
              <w:rPr>
                <w:rFonts w:ascii="Arial" w:hAnsi="Arial" w:cs="Arial"/>
                <w:color w:val="000000"/>
              </w:rPr>
              <w:t xml:space="preserve"> where applicable</w:t>
            </w:r>
          </w:p>
          <w:p w:rsidR="005D6250" w:rsidRPr="00951DD6" w:rsidRDefault="005D6250" w:rsidP="00D35325">
            <w:pPr>
              <w:pStyle w:val="ListParagraph"/>
              <w:numPr>
                <w:ilvl w:val="0"/>
                <w:numId w:val="183"/>
              </w:numPr>
              <w:rPr>
                <w:rFonts w:ascii="Arial" w:hAnsi="Arial" w:cs="Arial"/>
                <w:color w:val="000000"/>
              </w:rPr>
            </w:pPr>
            <w:r w:rsidRPr="00951DD6">
              <w:rPr>
                <w:rFonts w:ascii="Arial" w:hAnsi="Arial" w:cs="Arial"/>
                <w:color w:val="000000"/>
              </w:rPr>
              <w:t>Separate ventilation system for the removal of welding</w:t>
            </w:r>
            <w:r w:rsidR="001A0D45">
              <w:rPr>
                <w:rFonts w:ascii="Arial" w:hAnsi="Arial" w:cs="Arial"/>
                <w:color w:val="000000"/>
              </w:rPr>
              <w:t xml:space="preserve"> or maintenance</w:t>
            </w:r>
            <w:r w:rsidRPr="00951DD6">
              <w:rPr>
                <w:rFonts w:ascii="Arial" w:hAnsi="Arial" w:cs="Arial"/>
                <w:color w:val="000000"/>
              </w:rPr>
              <w:t xml:space="preserve"> shop </w:t>
            </w:r>
            <w:r w:rsidRPr="00951DD6">
              <w:rPr>
                <w:rFonts w:ascii="Arial" w:hAnsi="Arial" w:cs="Arial"/>
                <w:color w:val="0070C0"/>
              </w:rPr>
              <w:t xml:space="preserve">air </w:t>
            </w:r>
            <w:r w:rsidRPr="00951DD6">
              <w:rPr>
                <w:rFonts w:ascii="Arial" w:hAnsi="Arial" w:cs="Arial"/>
                <w:color w:val="000000"/>
              </w:rPr>
              <w:t>to ensure sparks are not collected by a system conveying wood dust.</w:t>
            </w:r>
          </w:p>
          <w:p w:rsidR="005D6250" w:rsidRPr="00D35325" w:rsidRDefault="005D6250" w:rsidP="00D35325">
            <w:pPr>
              <w:pStyle w:val="ListParagraph"/>
              <w:numPr>
                <w:ilvl w:val="0"/>
                <w:numId w:val="183"/>
              </w:numPr>
              <w:rPr>
                <w:rFonts w:ascii="Arial" w:hAnsi="Arial" w:cs="Arial"/>
              </w:rPr>
            </w:pPr>
            <w:r w:rsidRPr="00951DD6">
              <w:rPr>
                <w:rFonts w:ascii="Arial" w:hAnsi="Arial" w:cs="Arial"/>
                <w:color w:val="000000"/>
              </w:rPr>
              <w:t>Location of explosion venting to ensure employee safety.</w:t>
            </w:r>
          </w:p>
          <w:p w:rsidR="001A0D45" w:rsidRPr="00D35325" w:rsidRDefault="001A0D45" w:rsidP="00D35325">
            <w:pPr>
              <w:pStyle w:val="ListParagraph"/>
              <w:numPr>
                <w:ilvl w:val="0"/>
                <w:numId w:val="183"/>
              </w:numPr>
              <w:rPr>
                <w:rFonts w:ascii="Arial" w:hAnsi="Arial" w:cs="Arial"/>
              </w:rPr>
            </w:pPr>
            <w:r>
              <w:rPr>
                <w:rFonts w:ascii="Arial" w:hAnsi="Arial" w:cs="Arial"/>
                <w:color w:val="000000"/>
              </w:rPr>
              <w:t xml:space="preserve">Spark detection, </w:t>
            </w:r>
          </w:p>
          <w:p w:rsidR="001A0D45" w:rsidRPr="00D35325" w:rsidRDefault="00D35325" w:rsidP="00D35325">
            <w:pPr>
              <w:pStyle w:val="ListParagraph"/>
              <w:numPr>
                <w:ilvl w:val="0"/>
                <w:numId w:val="183"/>
              </w:numPr>
              <w:rPr>
                <w:rFonts w:ascii="Arial" w:hAnsi="Arial" w:cs="Arial"/>
              </w:rPr>
            </w:pPr>
            <w:r>
              <w:rPr>
                <w:rFonts w:ascii="Arial" w:hAnsi="Arial" w:cs="Arial"/>
                <w:color w:val="000000"/>
              </w:rPr>
              <w:t>A</w:t>
            </w:r>
            <w:r w:rsidR="001A0D45">
              <w:rPr>
                <w:rFonts w:ascii="Arial" w:hAnsi="Arial" w:cs="Arial"/>
                <w:color w:val="000000"/>
              </w:rPr>
              <w:t xml:space="preserve">bort gates, </w:t>
            </w:r>
          </w:p>
          <w:p w:rsidR="001A0D45" w:rsidRPr="00D35325" w:rsidRDefault="00D35325" w:rsidP="00D35325">
            <w:pPr>
              <w:pStyle w:val="ListParagraph"/>
              <w:numPr>
                <w:ilvl w:val="0"/>
                <w:numId w:val="183"/>
              </w:numPr>
              <w:rPr>
                <w:rFonts w:ascii="Arial" w:hAnsi="Arial" w:cs="Arial"/>
              </w:rPr>
            </w:pPr>
            <w:r>
              <w:rPr>
                <w:rFonts w:ascii="Arial" w:hAnsi="Arial" w:cs="Arial"/>
                <w:color w:val="000000"/>
              </w:rPr>
              <w:t>D</w:t>
            </w:r>
            <w:r w:rsidR="001A0D45">
              <w:rPr>
                <w:rFonts w:ascii="Arial" w:hAnsi="Arial" w:cs="Arial"/>
                <w:color w:val="000000"/>
              </w:rPr>
              <w:t xml:space="preserve">eluge system, </w:t>
            </w:r>
          </w:p>
          <w:p w:rsidR="001A0D45" w:rsidRPr="00D35325" w:rsidRDefault="00D35325" w:rsidP="00D35325">
            <w:pPr>
              <w:pStyle w:val="ListParagraph"/>
              <w:numPr>
                <w:ilvl w:val="0"/>
                <w:numId w:val="183"/>
              </w:numPr>
              <w:rPr>
                <w:rFonts w:ascii="Arial" w:hAnsi="Arial" w:cs="Arial"/>
              </w:rPr>
            </w:pPr>
            <w:r>
              <w:rPr>
                <w:rFonts w:ascii="Arial" w:hAnsi="Arial" w:cs="Arial"/>
                <w:color w:val="000000"/>
              </w:rPr>
              <w:t>E</w:t>
            </w:r>
            <w:r w:rsidR="001A0D45">
              <w:rPr>
                <w:rFonts w:ascii="Arial" w:hAnsi="Arial" w:cs="Arial"/>
                <w:color w:val="000000"/>
              </w:rPr>
              <w:t>xplosion vents</w:t>
            </w:r>
          </w:p>
          <w:p w:rsidR="001A0D45" w:rsidRPr="00D35325" w:rsidRDefault="00D35325" w:rsidP="00D35325">
            <w:pPr>
              <w:pStyle w:val="ListParagraph"/>
              <w:numPr>
                <w:ilvl w:val="0"/>
                <w:numId w:val="183"/>
              </w:numPr>
              <w:rPr>
                <w:rFonts w:ascii="Arial" w:hAnsi="Arial" w:cs="Arial"/>
              </w:rPr>
            </w:pPr>
            <w:r>
              <w:rPr>
                <w:rFonts w:ascii="Arial" w:hAnsi="Arial" w:cs="Arial"/>
              </w:rPr>
              <w:t>Backdraft dampers</w:t>
            </w: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E20E9B">
        <w:trPr>
          <w:trHeight w:val="6462"/>
          <w:jc w:val="center"/>
        </w:trPr>
        <w:tc>
          <w:tcPr>
            <w:tcW w:w="10114" w:type="dxa"/>
            <w:gridSpan w:val="6"/>
            <w:tcBorders>
              <w:top w:val="nil"/>
              <w:bottom w:val="single" w:sz="4" w:space="0" w:color="auto"/>
            </w:tcBorders>
          </w:tcPr>
          <w:p w:rsidR="005D6250" w:rsidRPr="0096003C" w:rsidRDefault="005D6250" w:rsidP="00EB4F43">
            <w:pPr>
              <w:rPr>
                <w:rFonts w:cs="Arial"/>
              </w:rPr>
            </w:pPr>
          </w:p>
        </w:tc>
      </w:tr>
    </w:tbl>
    <w:p w:rsidR="006C42D4" w:rsidRPr="0096003C" w:rsidRDefault="006C42D4">
      <w:pPr>
        <w:spacing w:before="0" w:after="0" w:line="240" w:lineRule="auto"/>
        <w:rPr>
          <w:rFonts w:cs="Arial"/>
        </w:rPr>
      </w:pPr>
      <w:r w:rsidRPr="0096003C">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64C7E">
        <w:trPr>
          <w:trHeight w:val="167"/>
          <w:jc w:val="center"/>
        </w:trPr>
        <w:tc>
          <w:tcPr>
            <w:tcW w:w="669" w:type="dxa"/>
            <w:vMerge w:val="restart"/>
            <w:shd w:val="pct5" w:color="auto" w:fill="auto"/>
          </w:tcPr>
          <w:p w:rsidR="005D6250" w:rsidRPr="0096003C" w:rsidRDefault="005D6250" w:rsidP="00EB4F43">
            <w:pPr>
              <w:rPr>
                <w:rFonts w:cs="Arial"/>
              </w:rPr>
            </w:pPr>
            <w:r w:rsidRPr="0096003C">
              <w:rPr>
                <w:rFonts w:cs="Arial"/>
              </w:rPr>
              <w:lastRenderedPageBreak/>
              <w:t>4.8</w:t>
            </w:r>
          </w:p>
        </w:tc>
        <w:tc>
          <w:tcPr>
            <w:tcW w:w="6474" w:type="dxa"/>
            <w:vMerge w:val="restart"/>
            <w:shd w:val="pct5" w:color="auto" w:fill="auto"/>
          </w:tcPr>
          <w:p w:rsidR="005D6250" w:rsidRPr="00337FA3" w:rsidRDefault="005D6250" w:rsidP="00417EE0">
            <w:pPr>
              <w:rPr>
                <w:rFonts w:cs="Arial"/>
              </w:rPr>
            </w:pPr>
            <w:r w:rsidRPr="00951DD6">
              <w:rPr>
                <w:rFonts w:cs="Arial"/>
                <w:b/>
              </w:rPr>
              <w:t xml:space="preserve">Are </w:t>
            </w:r>
            <w:r w:rsidR="00417EE0">
              <w:rPr>
                <w:rFonts w:cs="Arial"/>
                <w:b/>
              </w:rPr>
              <w:t>b</w:t>
            </w:r>
            <w:r w:rsidRPr="00951DD6">
              <w:rPr>
                <w:rFonts w:cs="Arial"/>
                <w:b/>
              </w:rPr>
              <w:t xml:space="preserve">ag </w:t>
            </w:r>
            <w:r w:rsidR="00417EE0">
              <w:rPr>
                <w:rFonts w:cs="Arial"/>
                <w:b/>
              </w:rPr>
              <w:t>h</w:t>
            </w:r>
            <w:r w:rsidRPr="00951DD6">
              <w:rPr>
                <w:rFonts w:cs="Arial"/>
                <w:b/>
              </w:rPr>
              <w:t>ouses</w:t>
            </w:r>
            <w:r w:rsidR="00D35325">
              <w:rPr>
                <w:rFonts w:cs="Arial"/>
                <w:b/>
              </w:rPr>
              <w:t xml:space="preserve"> </w:t>
            </w:r>
            <w:r w:rsidR="00417EE0">
              <w:rPr>
                <w:rFonts w:cs="Arial"/>
                <w:b/>
              </w:rPr>
              <w:t>and / or cyclones</w:t>
            </w:r>
            <w:r w:rsidRPr="00951DD6">
              <w:rPr>
                <w:rFonts w:cs="Arial"/>
                <w:b/>
              </w:rPr>
              <w:t xml:space="preserve"> managed effectively?</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64C7E">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64C7E">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clear" w:color="auto" w:fill="auto"/>
          </w:tcPr>
          <w:p w:rsidR="005D6250" w:rsidRPr="0096003C" w:rsidRDefault="005D6250" w:rsidP="00EB4F43">
            <w:pPr>
              <w:jc w:val="center"/>
              <w:rPr>
                <w:rFonts w:cs="Arial"/>
                <w:b/>
              </w:rPr>
            </w:pPr>
            <w:r w:rsidRPr="0096003C">
              <w:rPr>
                <w:rFonts w:cs="Arial"/>
                <w:b/>
              </w:rPr>
              <w:t>0-7</w:t>
            </w:r>
          </w:p>
        </w:tc>
        <w:tc>
          <w:tcPr>
            <w:tcW w:w="738" w:type="dxa"/>
            <w:shd w:val="clear" w:color="auto" w:fill="auto"/>
          </w:tcPr>
          <w:p w:rsidR="005D6250" w:rsidRPr="0096003C" w:rsidRDefault="005D6250" w:rsidP="00EB4F43">
            <w:pPr>
              <w:jc w:val="center"/>
              <w:rPr>
                <w:rFonts w:cs="Arial"/>
                <w:b/>
              </w:rPr>
            </w:pPr>
            <w:r w:rsidRPr="0096003C">
              <w:rPr>
                <w:rFonts w:cs="Arial"/>
                <w:b/>
              </w:rPr>
              <w:t>0-2</w:t>
            </w:r>
          </w:p>
        </w:tc>
        <w:tc>
          <w:tcPr>
            <w:tcW w:w="743" w:type="dxa"/>
            <w:shd w:val="clear" w:color="auto" w:fill="auto"/>
          </w:tcPr>
          <w:p w:rsidR="005D6250" w:rsidRPr="0096003C" w:rsidRDefault="005D6250" w:rsidP="00EB4F43">
            <w:pPr>
              <w:jc w:val="center"/>
              <w:rPr>
                <w:rFonts w:cs="Arial"/>
                <w:b/>
              </w:rPr>
            </w:pPr>
            <w:r w:rsidRPr="0096003C">
              <w:rPr>
                <w:rFonts w:cs="Arial"/>
                <w:b/>
              </w:rPr>
              <w:t>0,1</w:t>
            </w:r>
          </w:p>
        </w:tc>
        <w:tc>
          <w:tcPr>
            <w:tcW w:w="743" w:type="dxa"/>
            <w:shd w:val="clear" w:color="auto" w:fill="auto"/>
          </w:tcPr>
          <w:p w:rsidR="005D6250" w:rsidRPr="0096003C" w:rsidRDefault="005D6250" w:rsidP="00EB4F43">
            <w:pPr>
              <w:jc w:val="center"/>
              <w:rPr>
                <w:rFonts w:cs="Arial"/>
                <w:b/>
              </w:rPr>
            </w:pPr>
            <w:r w:rsidRPr="0096003C">
              <w:rPr>
                <w:rFonts w:cs="Arial"/>
                <w:b/>
              </w:rPr>
              <w:t>/10</w:t>
            </w:r>
          </w:p>
        </w:tc>
      </w:tr>
      <w:tr w:rsidR="005D6250" w:rsidRPr="0096003C" w:rsidTr="00864C7E">
        <w:trPr>
          <w:trHeight w:val="20"/>
          <w:jc w:val="center"/>
        </w:trPr>
        <w:tc>
          <w:tcPr>
            <w:tcW w:w="10114" w:type="dxa"/>
            <w:gridSpan w:val="6"/>
            <w:tcBorders>
              <w:bottom w:val="single" w:sz="4" w:space="0" w:color="auto"/>
            </w:tcBorders>
          </w:tcPr>
          <w:p w:rsidR="005D6250" w:rsidRPr="00951DD6" w:rsidRDefault="005D6250" w:rsidP="00EB4F43">
            <w:pPr>
              <w:rPr>
                <w:rFonts w:cs="Arial"/>
                <w:color w:val="000000"/>
              </w:rPr>
            </w:pPr>
            <w:r w:rsidRPr="00951DD6">
              <w:rPr>
                <w:rFonts w:cs="Arial"/>
                <w:color w:val="000000"/>
              </w:rPr>
              <w:t xml:space="preserve">Observe Bag Houses </w:t>
            </w:r>
            <w:r w:rsidR="00417EE0">
              <w:rPr>
                <w:rFonts w:cs="Arial"/>
                <w:color w:val="000000"/>
              </w:rPr>
              <w:t xml:space="preserve">and/ or cyclones </w:t>
            </w:r>
            <w:r w:rsidRPr="00951DD6">
              <w:rPr>
                <w:rFonts w:cs="Arial"/>
                <w:color w:val="000000"/>
              </w:rPr>
              <w:t>for:</w:t>
            </w:r>
          </w:p>
          <w:p w:rsidR="005D6250" w:rsidRPr="00951DD6" w:rsidRDefault="005D6250" w:rsidP="00951DD6">
            <w:pPr>
              <w:pStyle w:val="ListParagraph"/>
              <w:numPr>
                <w:ilvl w:val="0"/>
                <w:numId w:val="104"/>
              </w:numPr>
              <w:rPr>
                <w:rFonts w:ascii="Arial" w:hAnsi="Arial" w:cs="Arial"/>
                <w:color w:val="000000"/>
              </w:rPr>
            </w:pPr>
            <w:r w:rsidRPr="00951DD6">
              <w:rPr>
                <w:rFonts w:ascii="Arial" w:hAnsi="Arial" w:cs="Arial"/>
                <w:color w:val="000000"/>
              </w:rPr>
              <w:t>Protection Equipment (sprinkler protection, heat/spark detection, abort gates).</w:t>
            </w:r>
          </w:p>
          <w:p w:rsidR="005D6250" w:rsidRPr="00951DD6" w:rsidRDefault="005D6250" w:rsidP="00951DD6">
            <w:pPr>
              <w:pStyle w:val="ListParagraph"/>
              <w:numPr>
                <w:ilvl w:val="0"/>
                <w:numId w:val="104"/>
              </w:numPr>
              <w:rPr>
                <w:rFonts w:ascii="Arial" w:hAnsi="Arial" w:cs="Arial"/>
                <w:color w:val="000000"/>
              </w:rPr>
            </w:pPr>
            <w:r w:rsidRPr="00951DD6">
              <w:rPr>
                <w:rFonts w:ascii="Arial" w:hAnsi="Arial" w:cs="Arial"/>
                <w:color w:val="000000"/>
              </w:rPr>
              <w:t>Deflagration Venting/Isolation (explosion venting).</w:t>
            </w:r>
          </w:p>
          <w:p w:rsidR="005D6250" w:rsidRPr="001F083B" w:rsidRDefault="005D6250" w:rsidP="00951DD6">
            <w:pPr>
              <w:pStyle w:val="ListParagraph"/>
              <w:numPr>
                <w:ilvl w:val="0"/>
                <w:numId w:val="104"/>
              </w:numPr>
              <w:rPr>
                <w:rFonts w:ascii="Arial" w:hAnsi="Arial" w:cs="Arial"/>
                <w:color w:val="000000" w:themeColor="text1"/>
              </w:rPr>
            </w:pPr>
            <w:r w:rsidRPr="001F083B">
              <w:rPr>
                <w:rFonts w:ascii="Arial" w:hAnsi="Arial" w:cs="Arial"/>
                <w:color w:val="000000" w:themeColor="text1"/>
              </w:rPr>
              <w:t>Preventative Maintenance (for deflagration Venting).</w:t>
            </w:r>
          </w:p>
          <w:p w:rsidR="005D6250" w:rsidRPr="001F083B" w:rsidRDefault="005D6250" w:rsidP="00951DD6">
            <w:pPr>
              <w:pStyle w:val="ListParagraph"/>
              <w:numPr>
                <w:ilvl w:val="0"/>
                <w:numId w:val="104"/>
              </w:numPr>
              <w:rPr>
                <w:rFonts w:ascii="Arial" w:hAnsi="Arial" w:cs="Arial"/>
                <w:color w:val="000000" w:themeColor="text1"/>
              </w:rPr>
            </w:pPr>
            <w:r w:rsidRPr="001F083B">
              <w:rPr>
                <w:rFonts w:ascii="Arial" w:hAnsi="Arial" w:cs="Arial"/>
                <w:color w:val="000000" w:themeColor="text1"/>
              </w:rPr>
              <w:t>Correct labelling of hazards (explosion vents).</w:t>
            </w:r>
          </w:p>
          <w:p w:rsidR="005D6250" w:rsidRPr="001F083B" w:rsidRDefault="005D6250" w:rsidP="00951DD6">
            <w:pPr>
              <w:pStyle w:val="ListParagraph"/>
              <w:numPr>
                <w:ilvl w:val="0"/>
                <w:numId w:val="104"/>
              </w:numPr>
              <w:rPr>
                <w:rFonts w:ascii="Arial" w:hAnsi="Arial" w:cs="Arial"/>
                <w:color w:val="000000" w:themeColor="text1"/>
              </w:rPr>
            </w:pPr>
            <w:r w:rsidRPr="001F083B">
              <w:rPr>
                <w:rFonts w:ascii="Arial" w:hAnsi="Arial" w:cs="Arial"/>
                <w:color w:val="000000" w:themeColor="text1"/>
              </w:rPr>
              <w:t>Correct directing of vents (away from doors or outside operating areas)</w:t>
            </w:r>
          </w:p>
          <w:p w:rsidR="005D6250" w:rsidRPr="001F083B" w:rsidRDefault="005D6250" w:rsidP="00951DD6">
            <w:pPr>
              <w:pStyle w:val="ListParagraph"/>
              <w:numPr>
                <w:ilvl w:val="0"/>
                <w:numId w:val="104"/>
              </w:numPr>
              <w:rPr>
                <w:rFonts w:ascii="Arial" w:hAnsi="Arial" w:cs="Arial"/>
                <w:color w:val="000000" w:themeColor="text1"/>
              </w:rPr>
            </w:pPr>
            <w:r w:rsidRPr="001F083B">
              <w:rPr>
                <w:rFonts w:ascii="Arial" w:hAnsi="Arial" w:cs="Arial"/>
                <w:color w:val="000000" w:themeColor="text1"/>
              </w:rPr>
              <w:t>Grounding of Equipment</w:t>
            </w:r>
          </w:p>
          <w:p w:rsidR="005D6250" w:rsidRPr="001F083B" w:rsidRDefault="005D6250" w:rsidP="00951DD6">
            <w:pPr>
              <w:pStyle w:val="ListParagraph"/>
              <w:numPr>
                <w:ilvl w:val="0"/>
                <w:numId w:val="104"/>
              </w:numPr>
              <w:rPr>
                <w:rFonts w:ascii="Arial" w:hAnsi="Arial" w:cs="Arial"/>
                <w:color w:val="000000" w:themeColor="text1"/>
              </w:rPr>
            </w:pPr>
            <w:r w:rsidRPr="001F083B">
              <w:rPr>
                <w:rFonts w:ascii="Arial" w:hAnsi="Arial" w:cs="Arial"/>
                <w:color w:val="000000" w:themeColor="text1"/>
              </w:rPr>
              <w:t xml:space="preserve">Duct from the cooler to the bag house </w:t>
            </w:r>
            <w:r w:rsidR="00417EE0" w:rsidRPr="001F083B">
              <w:rPr>
                <w:rFonts w:ascii="Arial" w:hAnsi="Arial" w:cs="Arial"/>
                <w:color w:val="000000" w:themeColor="text1"/>
              </w:rPr>
              <w:t xml:space="preserve">/ cyclone </w:t>
            </w:r>
            <w:r w:rsidRPr="001F083B">
              <w:rPr>
                <w:rFonts w:ascii="Arial" w:hAnsi="Arial" w:cs="Arial"/>
                <w:color w:val="000000" w:themeColor="text1"/>
              </w:rPr>
              <w:t>contains a high speed abort gate.</w:t>
            </w:r>
          </w:p>
          <w:p w:rsidR="005D6250" w:rsidRPr="001F083B" w:rsidRDefault="005D6250" w:rsidP="00EB4F43">
            <w:pPr>
              <w:rPr>
                <w:rFonts w:cs="Arial"/>
                <w:color w:val="000000" w:themeColor="text1"/>
              </w:rPr>
            </w:pPr>
            <w:r w:rsidRPr="001F083B">
              <w:rPr>
                <w:rFonts w:cs="Arial"/>
                <w:color w:val="000000" w:themeColor="text1"/>
              </w:rPr>
              <w:t>Are cyclones or bag house type collectors that are connected to process equipment with a potential to produce sparks or embers;</w:t>
            </w:r>
          </w:p>
          <w:p w:rsidR="005D6250" w:rsidRPr="001F083B" w:rsidRDefault="005D6250" w:rsidP="00951DD6">
            <w:pPr>
              <w:pStyle w:val="ListParagraph"/>
              <w:numPr>
                <w:ilvl w:val="0"/>
                <w:numId w:val="102"/>
              </w:numPr>
              <w:rPr>
                <w:rFonts w:ascii="Arial" w:hAnsi="Arial" w:cs="Arial"/>
                <w:color w:val="000000" w:themeColor="text1"/>
              </w:rPr>
            </w:pPr>
            <w:r w:rsidRPr="001F083B">
              <w:rPr>
                <w:rFonts w:ascii="Arial" w:hAnsi="Arial" w:cs="Arial"/>
                <w:color w:val="000000" w:themeColor="text1"/>
              </w:rPr>
              <w:t>Equipped with an approved spark detection system</w:t>
            </w:r>
          </w:p>
          <w:p w:rsidR="005D6250" w:rsidRPr="001F083B" w:rsidRDefault="005D6250" w:rsidP="00951DD6">
            <w:pPr>
              <w:pStyle w:val="ListParagraph"/>
              <w:numPr>
                <w:ilvl w:val="0"/>
                <w:numId w:val="102"/>
              </w:numPr>
              <w:rPr>
                <w:rFonts w:ascii="Arial" w:hAnsi="Arial" w:cs="Arial"/>
                <w:color w:val="000000" w:themeColor="text1"/>
              </w:rPr>
            </w:pPr>
            <w:r w:rsidRPr="001F083B">
              <w:rPr>
                <w:rFonts w:ascii="Arial" w:hAnsi="Arial" w:cs="Arial"/>
                <w:color w:val="000000" w:themeColor="text1"/>
              </w:rPr>
              <w:t>Equipped with an approved sprinkler system both above and below the collector bags</w:t>
            </w:r>
          </w:p>
          <w:p w:rsidR="005D6250" w:rsidRPr="001F083B" w:rsidRDefault="005D6250" w:rsidP="00951DD6">
            <w:pPr>
              <w:pStyle w:val="ListParagraph"/>
              <w:numPr>
                <w:ilvl w:val="0"/>
                <w:numId w:val="102"/>
              </w:numPr>
              <w:rPr>
                <w:rFonts w:ascii="Arial" w:hAnsi="Arial" w:cs="Arial"/>
                <w:color w:val="000000" w:themeColor="text1"/>
              </w:rPr>
            </w:pPr>
            <w:r w:rsidRPr="001F083B">
              <w:rPr>
                <w:rFonts w:ascii="Arial" w:hAnsi="Arial" w:cs="Arial"/>
                <w:color w:val="000000" w:themeColor="text1"/>
              </w:rPr>
              <w:t>Equipped with a high-speed abort gate</w:t>
            </w:r>
          </w:p>
          <w:p w:rsidR="005D6250" w:rsidRPr="001F083B" w:rsidRDefault="005D6250" w:rsidP="00951DD6">
            <w:pPr>
              <w:pStyle w:val="ListParagraph"/>
              <w:numPr>
                <w:ilvl w:val="0"/>
                <w:numId w:val="102"/>
              </w:numPr>
              <w:rPr>
                <w:rFonts w:ascii="Arial" w:hAnsi="Arial" w:cs="Arial"/>
                <w:color w:val="000000" w:themeColor="text1"/>
              </w:rPr>
            </w:pPr>
            <w:r w:rsidRPr="001F083B">
              <w:rPr>
                <w:rFonts w:ascii="Arial" w:hAnsi="Arial" w:cs="Arial"/>
                <w:color w:val="000000" w:themeColor="text1"/>
              </w:rPr>
              <w:t>Provided with counterweighted back draft dampers on in-feed duct work</w:t>
            </w:r>
          </w:p>
          <w:p w:rsidR="005D6250" w:rsidRPr="004044FE" w:rsidRDefault="005D6250" w:rsidP="00EB4F43">
            <w:pPr>
              <w:pStyle w:val="ListParagraph"/>
              <w:numPr>
                <w:ilvl w:val="0"/>
                <w:numId w:val="102"/>
              </w:numPr>
              <w:rPr>
                <w:rFonts w:cs="Arial"/>
                <w:color w:val="000000" w:themeColor="text1"/>
              </w:rPr>
            </w:pPr>
            <w:r w:rsidRPr="001F083B">
              <w:rPr>
                <w:rFonts w:ascii="Arial" w:hAnsi="Arial" w:cs="Arial"/>
                <w:color w:val="000000" w:themeColor="text1"/>
              </w:rPr>
              <w:t>Provided with explosion-relief panels directed away from buildings where personnel congregate</w:t>
            </w: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E20E9B">
        <w:trPr>
          <w:trHeight w:val="4770"/>
          <w:jc w:val="center"/>
        </w:trPr>
        <w:tc>
          <w:tcPr>
            <w:tcW w:w="10114" w:type="dxa"/>
            <w:gridSpan w:val="6"/>
            <w:tcBorders>
              <w:top w:val="nil"/>
              <w:bottom w:val="single" w:sz="4" w:space="0" w:color="auto"/>
            </w:tcBorders>
          </w:tcPr>
          <w:p w:rsidR="005D6250" w:rsidRPr="0096003C" w:rsidRDefault="005D6250" w:rsidP="00EB4F43">
            <w:pPr>
              <w:rPr>
                <w:rFonts w:cs="Arial"/>
              </w:rPr>
            </w:pPr>
          </w:p>
        </w:tc>
      </w:tr>
    </w:tbl>
    <w:p w:rsidR="004044FE" w:rsidRDefault="004044FE">
      <w:pPr>
        <w:spacing w:before="0" w:after="0" w:line="240" w:lineRule="auto"/>
        <w:rPr>
          <w:rFonts w:cs="Arial"/>
        </w:rPr>
      </w:pPr>
      <w:r>
        <w:rPr>
          <w:rFonts w:cs="Arial"/>
        </w:rPr>
        <w:br w:type="page"/>
      </w:r>
    </w:p>
    <w:p w:rsidR="005D6250" w:rsidRPr="00951DD6" w:rsidRDefault="005D6250">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EB4F43">
            <w:pPr>
              <w:rPr>
                <w:rFonts w:cs="Arial"/>
              </w:rPr>
            </w:pPr>
            <w:r w:rsidRPr="0096003C">
              <w:rPr>
                <w:rFonts w:cs="Arial"/>
              </w:rPr>
              <w:t>4.9</w:t>
            </w:r>
          </w:p>
        </w:tc>
        <w:tc>
          <w:tcPr>
            <w:tcW w:w="6474" w:type="dxa"/>
            <w:vMerge w:val="restart"/>
            <w:shd w:val="pct5" w:color="auto" w:fill="auto"/>
          </w:tcPr>
          <w:p w:rsidR="005D6250" w:rsidRPr="00337FA3" w:rsidRDefault="005D6250" w:rsidP="00EB4F43">
            <w:pPr>
              <w:rPr>
                <w:rFonts w:cs="Arial"/>
              </w:rPr>
            </w:pPr>
            <w:r w:rsidRPr="00951DD6">
              <w:rPr>
                <w:rFonts w:cs="Arial"/>
                <w:b/>
              </w:rPr>
              <w:t xml:space="preserve">Are </w:t>
            </w:r>
            <w:r w:rsidR="00363072">
              <w:rPr>
                <w:rFonts w:cs="Arial"/>
                <w:b/>
              </w:rPr>
              <w:t>s</w:t>
            </w:r>
            <w:r w:rsidRPr="00951DD6">
              <w:rPr>
                <w:rFonts w:cs="Arial"/>
                <w:b/>
              </w:rPr>
              <w:t xml:space="preserve">torage </w:t>
            </w:r>
            <w:r w:rsidR="00363072">
              <w:rPr>
                <w:rFonts w:cs="Arial"/>
                <w:b/>
              </w:rPr>
              <w:t>s</w:t>
            </w:r>
            <w:r w:rsidRPr="00951DD6">
              <w:rPr>
                <w:rFonts w:cs="Arial"/>
                <w:b/>
              </w:rPr>
              <w:t xml:space="preserve">ilos and </w:t>
            </w:r>
            <w:r w:rsidR="00363072">
              <w:rPr>
                <w:rFonts w:cs="Arial"/>
                <w:b/>
              </w:rPr>
              <w:t>b</w:t>
            </w:r>
            <w:r w:rsidRPr="00951DD6">
              <w:rPr>
                <w:rFonts w:cs="Arial"/>
                <w:b/>
              </w:rPr>
              <w:t xml:space="preserve">ucket </w:t>
            </w:r>
            <w:r w:rsidR="00363072">
              <w:rPr>
                <w:rFonts w:cs="Arial"/>
                <w:b/>
              </w:rPr>
              <w:t>e</w:t>
            </w:r>
            <w:r w:rsidRPr="00951DD6">
              <w:rPr>
                <w:rFonts w:cs="Arial"/>
                <w:b/>
              </w:rPr>
              <w:t>levators managed effectively</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clear" w:color="auto" w:fill="auto"/>
          </w:tcPr>
          <w:p w:rsidR="005D6250" w:rsidRPr="0096003C" w:rsidRDefault="005D6250" w:rsidP="00EB4F43">
            <w:pPr>
              <w:jc w:val="center"/>
              <w:rPr>
                <w:rFonts w:cs="Arial"/>
                <w:b/>
              </w:rPr>
            </w:pPr>
            <w:r w:rsidRPr="0096003C">
              <w:rPr>
                <w:rFonts w:cs="Arial"/>
                <w:b/>
              </w:rPr>
              <w:t>0-5</w:t>
            </w:r>
          </w:p>
        </w:tc>
        <w:tc>
          <w:tcPr>
            <w:tcW w:w="738" w:type="dxa"/>
            <w:shd w:val="clear" w:color="auto" w:fill="auto"/>
          </w:tcPr>
          <w:p w:rsidR="005D6250" w:rsidRPr="0096003C" w:rsidRDefault="00554CC4" w:rsidP="00EB4F43">
            <w:pPr>
              <w:jc w:val="center"/>
              <w:rPr>
                <w:rFonts w:cs="Arial"/>
                <w:b/>
              </w:rPr>
            </w:pPr>
            <w:r>
              <w:rPr>
                <w:rFonts w:cs="Arial"/>
                <w:b/>
              </w:rPr>
              <w:t>0-5</w:t>
            </w: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554CC4">
            <w:pPr>
              <w:jc w:val="center"/>
              <w:rPr>
                <w:rFonts w:cs="Arial"/>
                <w:b/>
              </w:rPr>
            </w:pPr>
            <w:r w:rsidRPr="0096003C">
              <w:rPr>
                <w:rFonts w:cs="Arial"/>
                <w:b/>
              </w:rPr>
              <w:t>/</w:t>
            </w:r>
            <w:r w:rsidR="00554CC4">
              <w:rPr>
                <w:rFonts w:cs="Arial"/>
                <w:b/>
              </w:rPr>
              <w:t>10</w:t>
            </w:r>
          </w:p>
        </w:tc>
      </w:tr>
      <w:tr w:rsidR="005D6250" w:rsidRPr="0096003C" w:rsidTr="00864C7E">
        <w:trPr>
          <w:trHeight w:val="20"/>
          <w:jc w:val="center"/>
        </w:trPr>
        <w:tc>
          <w:tcPr>
            <w:tcW w:w="10114" w:type="dxa"/>
            <w:gridSpan w:val="6"/>
            <w:tcBorders>
              <w:bottom w:val="single" w:sz="4" w:space="0" w:color="auto"/>
            </w:tcBorders>
          </w:tcPr>
          <w:p w:rsidR="005D6250" w:rsidRPr="00951DD6" w:rsidRDefault="005D6250" w:rsidP="00EB4F43">
            <w:pPr>
              <w:rPr>
                <w:rFonts w:cs="Arial"/>
                <w:color w:val="000000"/>
              </w:rPr>
            </w:pPr>
            <w:r w:rsidRPr="00951DD6">
              <w:rPr>
                <w:rFonts w:cs="Arial"/>
                <w:color w:val="000000"/>
              </w:rPr>
              <w:t>Observe storage silos and bucket elevators for:</w:t>
            </w:r>
          </w:p>
          <w:p w:rsidR="005D6250" w:rsidRPr="00951DD6" w:rsidRDefault="005D6250" w:rsidP="00EB4F43">
            <w:pPr>
              <w:pStyle w:val="ListParagraph"/>
              <w:numPr>
                <w:ilvl w:val="0"/>
                <w:numId w:val="80"/>
              </w:numPr>
              <w:rPr>
                <w:rFonts w:ascii="Arial" w:hAnsi="Arial" w:cs="Arial"/>
                <w:color w:val="000000"/>
              </w:rPr>
            </w:pPr>
            <w:r w:rsidRPr="00951DD6">
              <w:rPr>
                <w:rFonts w:ascii="Arial" w:hAnsi="Arial" w:cs="Arial"/>
                <w:color w:val="000000"/>
              </w:rPr>
              <w:t>Explosion Venting</w:t>
            </w:r>
          </w:p>
          <w:p w:rsidR="005D6250" w:rsidRPr="00951DD6" w:rsidRDefault="005D6250" w:rsidP="00EB4F43">
            <w:pPr>
              <w:pStyle w:val="ListParagraph"/>
              <w:numPr>
                <w:ilvl w:val="0"/>
                <w:numId w:val="80"/>
              </w:numPr>
              <w:rPr>
                <w:rFonts w:ascii="Arial" w:hAnsi="Arial" w:cs="Arial"/>
                <w:color w:val="000000"/>
              </w:rPr>
            </w:pPr>
            <w:r w:rsidRPr="00951DD6">
              <w:rPr>
                <w:rFonts w:ascii="Arial" w:hAnsi="Arial" w:cs="Arial"/>
                <w:color w:val="000000"/>
              </w:rPr>
              <w:t>Grounding</w:t>
            </w:r>
          </w:p>
          <w:p w:rsidR="005D6250" w:rsidRPr="00951DD6" w:rsidRDefault="005D6250" w:rsidP="00EB4F43">
            <w:pPr>
              <w:pStyle w:val="ListParagraph"/>
              <w:numPr>
                <w:ilvl w:val="0"/>
                <w:numId w:val="80"/>
              </w:numPr>
              <w:rPr>
                <w:rFonts w:ascii="Arial" w:hAnsi="Arial" w:cs="Arial"/>
                <w:color w:val="000000"/>
              </w:rPr>
            </w:pPr>
            <w:r w:rsidRPr="00951DD6">
              <w:rPr>
                <w:rFonts w:ascii="Arial" w:hAnsi="Arial" w:cs="Arial"/>
                <w:color w:val="000000"/>
              </w:rPr>
              <w:t>Sprinklers (or quick connects)</w:t>
            </w:r>
          </w:p>
          <w:p w:rsidR="005D6250" w:rsidRPr="001F083B" w:rsidRDefault="00363072" w:rsidP="00EB4F43">
            <w:pPr>
              <w:pStyle w:val="ListParagraph"/>
              <w:numPr>
                <w:ilvl w:val="0"/>
                <w:numId w:val="80"/>
              </w:numPr>
              <w:rPr>
                <w:rFonts w:ascii="Arial" w:hAnsi="Arial" w:cs="Arial"/>
                <w:color w:val="000000" w:themeColor="text1"/>
              </w:rPr>
            </w:pPr>
            <w:r>
              <w:rPr>
                <w:rFonts w:ascii="Arial" w:hAnsi="Arial" w:cs="Arial"/>
                <w:color w:val="000000"/>
              </w:rPr>
              <w:t>Temperature Monitoring</w:t>
            </w:r>
          </w:p>
          <w:p w:rsidR="005D6250" w:rsidRPr="001F083B" w:rsidRDefault="005D6250" w:rsidP="00EB4F43">
            <w:pPr>
              <w:pStyle w:val="ListParagraph"/>
              <w:numPr>
                <w:ilvl w:val="0"/>
                <w:numId w:val="80"/>
              </w:numPr>
              <w:rPr>
                <w:rFonts w:ascii="Arial" w:hAnsi="Arial" w:cs="Arial"/>
                <w:color w:val="000000" w:themeColor="text1"/>
              </w:rPr>
            </w:pPr>
            <w:r w:rsidRPr="001F083B">
              <w:rPr>
                <w:rFonts w:ascii="Arial" w:hAnsi="Arial" w:cs="Arial"/>
                <w:color w:val="000000" w:themeColor="text1"/>
              </w:rPr>
              <w:t>Electrical monitoring for belt slippage/rotation/belt alignment (with interlocks of system).</w:t>
            </w:r>
          </w:p>
          <w:p w:rsidR="005D6250" w:rsidRPr="001F083B" w:rsidRDefault="005D6250" w:rsidP="00EB4F43">
            <w:pPr>
              <w:pStyle w:val="ListParagraph"/>
              <w:numPr>
                <w:ilvl w:val="0"/>
                <w:numId w:val="80"/>
              </w:numPr>
              <w:rPr>
                <w:rFonts w:ascii="Arial" w:hAnsi="Arial" w:cs="Arial"/>
                <w:color w:val="000000" w:themeColor="text1"/>
              </w:rPr>
            </w:pPr>
            <w:r w:rsidRPr="001F083B">
              <w:rPr>
                <w:rFonts w:ascii="Arial" w:hAnsi="Arial" w:cs="Arial"/>
                <w:color w:val="000000" w:themeColor="text1"/>
              </w:rPr>
              <w:t>Silos are all located outside of manufacturing building and provided with a clear space of at least 10m on all sides for firefighting efforts.</w:t>
            </w:r>
          </w:p>
          <w:p w:rsidR="005D6250" w:rsidRPr="001F083B" w:rsidRDefault="005D6250" w:rsidP="00EB4F43">
            <w:pPr>
              <w:pStyle w:val="ListParagraph"/>
              <w:numPr>
                <w:ilvl w:val="0"/>
                <w:numId w:val="80"/>
              </w:numPr>
              <w:rPr>
                <w:rFonts w:ascii="Arial" w:hAnsi="Arial" w:cs="Arial"/>
                <w:color w:val="000000" w:themeColor="text1"/>
              </w:rPr>
            </w:pPr>
            <w:r w:rsidRPr="001F083B">
              <w:rPr>
                <w:rFonts w:ascii="Arial" w:hAnsi="Arial" w:cs="Arial"/>
                <w:color w:val="000000" w:themeColor="text1"/>
              </w:rPr>
              <w:t>Explosion-relief venting at the top of the silos that is directed away from buildings or where personnel congregate.</w:t>
            </w:r>
          </w:p>
          <w:p w:rsidR="00363072" w:rsidRPr="001F083B" w:rsidRDefault="00363072" w:rsidP="00EB4F43">
            <w:pPr>
              <w:pStyle w:val="ListParagraph"/>
              <w:numPr>
                <w:ilvl w:val="0"/>
                <w:numId w:val="80"/>
              </w:numPr>
              <w:rPr>
                <w:rFonts w:ascii="Arial" w:hAnsi="Arial" w:cs="Arial"/>
                <w:color w:val="000000" w:themeColor="text1"/>
              </w:rPr>
            </w:pPr>
            <w:r w:rsidRPr="001F083B">
              <w:rPr>
                <w:rFonts w:ascii="Arial" w:hAnsi="Arial" w:cs="Arial"/>
                <w:color w:val="000000" w:themeColor="text1"/>
              </w:rPr>
              <w:t>Cold air intake</w:t>
            </w:r>
          </w:p>
          <w:p w:rsidR="00363072" w:rsidRPr="001F083B" w:rsidRDefault="00363072" w:rsidP="00EB4F43">
            <w:pPr>
              <w:pStyle w:val="ListParagraph"/>
              <w:numPr>
                <w:ilvl w:val="0"/>
                <w:numId w:val="80"/>
              </w:numPr>
              <w:rPr>
                <w:rFonts w:ascii="Arial" w:hAnsi="Arial" w:cs="Arial"/>
                <w:color w:val="000000" w:themeColor="text1"/>
              </w:rPr>
            </w:pPr>
            <w:r w:rsidRPr="001F083B">
              <w:rPr>
                <w:rFonts w:ascii="Arial" w:hAnsi="Arial" w:cs="Arial"/>
                <w:color w:val="000000" w:themeColor="text1"/>
              </w:rPr>
              <w:t>Abort system on pellet input</w:t>
            </w:r>
          </w:p>
          <w:p w:rsidR="005D6250" w:rsidRPr="004044FE" w:rsidRDefault="00554CC4" w:rsidP="004044FE">
            <w:pPr>
              <w:pStyle w:val="ListParagraph"/>
              <w:numPr>
                <w:ilvl w:val="0"/>
                <w:numId w:val="80"/>
              </w:numPr>
              <w:rPr>
                <w:rFonts w:ascii="Arial" w:hAnsi="Arial" w:cs="Arial"/>
                <w:color w:val="000000" w:themeColor="text1"/>
              </w:rPr>
            </w:pPr>
            <w:r w:rsidRPr="001F083B">
              <w:rPr>
                <w:rFonts w:ascii="Arial" w:hAnsi="Arial" w:cs="Arial"/>
                <w:color w:val="000000" w:themeColor="text1"/>
              </w:rPr>
              <w:t>A clear display in the control room indicating temperature of the silo that will both audibly and visually alert the operator and automatically stop the process in-feed to each affected silo (for all silos),</w:t>
            </w: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E20E9B">
        <w:trPr>
          <w:trHeight w:val="4914"/>
          <w:jc w:val="center"/>
        </w:trPr>
        <w:tc>
          <w:tcPr>
            <w:tcW w:w="10114" w:type="dxa"/>
            <w:gridSpan w:val="6"/>
            <w:tcBorders>
              <w:top w:val="nil"/>
              <w:bottom w:val="single" w:sz="4" w:space="0" w:color="auto"/>
            </w:tcBorders>
          </w:tcPr>
          <w:p w:rsidR="005D6250" w:rsidRPr="0096003C" w:rsidRDefault="005D6250" w:rsidP="00EB4F43">
            <w:pPr>
              <w:rPr>
                <w:rFonts w:cs="Arial"/>
              </w:rPr>
            </w:pPr>
          </w:p>
        </w:tc>
      </w:tr>
    </w:tbl>
    <w:p w:rsidR="005D6250" w:rsidRPr="00951DD6" w:rsidRDefault="005D6250">
      <w:pPr>
        <w:rPr>
          <w:rFonts w:cs="Arial"/>
        </w:rPr>
      </w:pPr>
      <w:r w:rsidRPr="00951DD6">
        <w:rPr>
          <w:rFonts w:cs="Arial"/>
        </w:rPr>
        <w:br w:type="page"/>
      </w:r>
    </w:p>
    <w:p w:rsidR="005D6250" w:rsidRPr="00951DD6" w:rsidRDefault="005D6250">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EB4F43">
            <w:pPr>
              <w:rPr>
                <w:rFonts w:cs="Arial"/>
              </w:rPr>
            </w:pPr>
            <w:r w:rsidRPr="0096003C">
              <w:rPr>
                <w:rFonts w:cs="Arial"/>
              </w:rPr>
              <w:t>4.10</w:t>
            </w:r>
          </w:p>
        </w:tc>
        <w:tc>
          <w:tcPr>
            <w:tcW w:w="6474" w:type="dxa"/>
            <w:vMerge w:val="restart"/>
            <w:shd w:val="pct5" w:color="auto" w:fill="auto"/>
          </w:tcPr>
          <w:p w:rsidR="005D6250" w:rsidRPr="00337FA3" w:rsidRDefault="005D6250" w:rsidP="00EB4F43">
            <w:pPr>
              <w:rPr>
                <w:rFonts w:cs="Arial"/>
              </w:rPr>
            </w:pPr>
            <w:r w:rsidRPr="00951DD6">
              <w:rPr>
                <w:rFonts w:cs="Arial"/>
                <w:b/>
              </w:rPr>
              <w:t xml:space="preserve">Are </w:t>
            </w:r>
            <w:r w:rsidR="00363072">
              <w:rPr>
                <w:rFonts w:cs="Arial"/>
                <w:b/>
              </w:rPr>
              <w:t>e</w:t>
            </w:r>
            <w:r w:rsidRPr="00951DD6">
              <w:rPr>
                <w:rFonts w:cs="Arial"/>
                <w:b/>
              </w:rPr>
              <w:t xml:space="preserve">lectrical </w:t>
            </w:r>
            <w:r w:rsidR="00363072">
              <w:rPr>
                <w:rFonts w:cs="Arial"/>
                <w:b/>
              </w:rPr>
              <w:t>s</w:t>
            </w:r>
            <w:r w:rsidRPr="00951DD6">
              <w:rPr>
                <w:rFonts w:cs="Arial"/>
                <w:b/>
              </w:rPr>
              <w:t>ystems managed effectively</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clear" w:color="auto" w:fill="auto"/>
          </w:tcPr>
          <w:p w:rsidR="005D6250" w:rsidRPr="0096003C" w:rsidRDefault="005D6250" w:rsidP="00EB4F43">
            <w:pPr>
              <w:jc w:val="center"/>
              <w:rPr>
                <w:rFonts w:cs="Arial"/>
                <w:b/>
              </w:rPr>
            </w:pPr>
            <w:r w:rsidRPr="0096003C">
              <w:rPr>
                <w:rFonts w:cs="Arial"/>
                <w:b/>
              </w:rPr>
              <w:t>0-10</w:t>
            </w:r>
          </w:p>
        </w:tc>
        <w:tc>
          <w:tcPr>
            <w:tcW w:w="738" w:type="dxa"/>
            <w:shd w:val="clear" w:color="auto" w:fill="auto"/>
          </w:tcPr>
          <w:p w:rsidR="005D6250" w:rsidRPr="0096003C" w:rsidRDefault="005D6250" w:rsidP="00EB4F43">
            <w:pPr>
              <w:jc w:val="center"/>
              <w:rPr>
                <w:rFonts w:cs="Arial"/>
                <w:b/>
              </w:rPr>
            </w:pPr>
            <w:r w:rsidRPr="0096003C">
              <w:rPr>
                <w:rFonts w:cs="Arial"/>
                <w:b/>
              </w:rPr>
              <w:t>0-10</w:t>
            </w: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EB4F43">
            <w:pPr>
              <w:jc w:val="center"/>
              <w:rPr>
                <w:rFonts w:cs="Arial"/>
                <w:b/>
              </w:rPr>
            </w:pPr>
            <w:r w:rsidRPr="0096003C">
              <w:rPr>
                <w:rFonts w:cs="Arial"/>
                <w:b/>
              </w:rPr>
              <w:t>/20</w:t>
            </w:r>
          </w:p>
        </w:tc>
      </w:tr>
      <w:tr w:rsidR="005D6250" w:rsidRPr="0096003C" w:rsidTr="00864C7E">
        <w:trPr>
          <w:trHeight w:val="20"/>
          <w:jc w:val="center"/>
        </w:trPr>
        <w:tc>
          <w:tcPr>
            <w:tcW w:w="10114" w:type="dxa"/>
            <w:gridSpan w:val="6"/>
            <w:tcBorders>
              <w:bottom w:val="single" w:sz="4" w:space="0" w:color="auto"/>
            </w:tcBorders>
          </w:tcPr>
          <w:p w:rsidR="005D6250" w:rsidRPr="001F083B" w:rsidRDefault="005D6250" w:rsidP="00EB4F43">
            <w:pPr>
              <w:rPr>
                <w:rFonts w:cs="Arial"/>
                <w:color w:val="000000" w:themeColor="text1"/>
              </w:rPr>
            </w:pPr>
            <w:r w:rsidRPr="001F083B">
              <w:rPr>
                <w:rFonts w:cs="Arial"/>
                <w:color w:val="000000" w:themeColor="text1"/>
              </w:rPr>
              <w:t>Observe Electrical Systems for:</w:t>
            </w:r>
          </w:p>
          <w:p w:rsidR="005D6250" w:rsidRPr="001F083B" w:rsidRDefault="005D6250" w:rsidP="00EB4F43">
            <w:pPr>
              <w:pStyle w:val="ListParagraph"/>
              <w:numPr>
                <w:ilvl w:val="0"/>
                <w:numId w:val="81"/>
              </w:numPr>
              <w:rPr>
                <w:rFonts w:ascii="Arial" w:hAnsi="Arial" w:cs="Arial"/>
                <w:b/>
                <w:color w:val="000000" w:themeColor="text1"/>
              </w:rPr>
            </w:pPr>
            <w:r w:rsidRPr="001F083B">
              <w:rPr>
                <w:rFonts w:ascii="Arial" w:hAnsi="Arial" w:cs="Arial"/>
                <w:color w:val="000000" w:themeColor="text1"/>
              </w:rPr>
              <w:t xml:space="preserve">Accumulations of combustible wood dust inside switch gear. </w:t>
            </w:r>
            <w:r w:rsidRPr="001F083B">
              <w:rPr>
                <w:rFonts w:ascii="Arial" w:hAnsi="Arial" w:cs="Arial"/>
                <w:b/>
                <w:color w:val="000000" w:themeColor="text1"/>
              </w:rPr>
              <w:t>(Safety Note – observation will require arc flash precautions)</w:t>
            </w:r>
          </w:p>
          <w:p w:rsidR="005D6250" w:rsidRPr="001F083B" w:rsidRDefault="005D6250" w:rsidP="00EB4F43">
            <w:pPr>
              <w:pStyle w:val="ListParagraph"/>
              <w:numPr>
                <w:ilvl w:val="0"/>
                <w:numId w:val="81"/>
              </w:numPr>
              <w:rPr>
                <w:rFonts w:ascii="Arial" w:hAnsi="Arial" w:cs="Arial"/>
                <w:color w:val="000000" w:themeColor="text1"/>
              </w:rPr>
            </w:pPr>
            <w:r w:rsidRPr="001F083B">
              <w:rPr>
                <w:rFonts w:ascii="Arial" w:hAnsi="Arial" w:cs="Arial"/>
                <w:color w:val="000000" w:themeColor="text1"/>
              </w:rPr>
              <w:t>Accumulations of combustible wood dust inside electrical rooms.</w:t>
            </w:r>
          </w:p>
          <w:p w:rsidR="005D6250" w:rsidRPr="001F083B" w:rsidRDefault="005D6250" w:rsidP="00EB4F43">
            <w:pPr>
              <w:pStyle w:val="ListParagraph"/>
              <w:numPr>
                <w:ilvl w:val="0"/>
                <w:numId w:val="81"/>
              </w:numPr>
              <w:rPr>
                <w:rFonts w:ascii="Arial" w:hAnsi="Arial" w:cs="Arial"/>
                <w:color w:val="000000" w:themeColor="text1"/>
              </w:rPr>
            </w:pPr>
            <w:r w:rsidRPr="001F083B">
              <w:rPr>
                <w:rFonts w:ascii="Arial" w:hAnsi="Arial" w:cs="Arial"/>
                <w:color w:val="000000" w:themeColor="text1"/>
              </w:rPr>
              <w:t>Positive pressure for switch gear enclosures and electrical rooms (with clean outside air).</w:t>
            </w:r>
          </w:p>
          <w:p w:rsidR="005D6250" w:rsidRPr="001F083B" w:rsidRDefault="005D6250" w:rsidP="00EB4F43">
            <w:pPr>
              <w:pStyle w:val="ListParagraph"/>
              <w:numPr>
                <w:ilvl w:val="0"/>
                <w:numId w:val="81"/>
              </w:numPr>
              <w:rPr>
                <w:rFonts w:ascii="Arial" w:hAnsi="Arial" w:cs="Arial"/>
                <w:color w:val="000000" w:themeColor="text1"/>
              </w:rPr>
            </w:pPr>
            <w:r w:rsidRPr="001F083B">
              <w:rPr>
                <w:rFonts w:ascii="Arial" w:hAnsi="Arial" w:cs="Arial"/>
                <w:color w:val="000000" w:themeColor="text1"/>
              </w:rPr>
              <w:t>Electrical rooms are separated from the main manufacturing area</w:t>
            </w:r>
          </w:p>
          <w:p w:rsidR="005D6250" w:rsidRPr="001F083B" w:rsidRDefault="005D6250" w:rsidP="00EB4F43">
            <w:pPr>
              <w:pStyle w:val="ListParagraph"/>
              <w:numPr>
                <w:ilvl w:val="1"/>
                <w:numId w:val="81"/>
              </w:numPr>
              <w:rPr>
                <w:rFonts w:ascii="Arial" w:hAnsi="Arial" w:cs="Arial"/>
                <w:color w:val="000000" w:themeColor="text1"/>
              </w:rPr>
            </w:pPr>
            <w:r w:rsidRPr="001F083B">
              <w:rPr>
                <w:rFonts w:ascii="Arial" w:hAnsi="Arial" w:cs="Arial"/>
                <w:color w:val="000000" w:themeColor="text1"/>
              </w:rPr>
              <w:t>The separation is a 2 hour fire rated enclosure on all walls, floor, ceiling and self-closing doors as applicable, (provided that no electrical room door was found to be blocked or left open).</w:t>
            </w:r>
          </w:p>
          <w:p w:rsidR="005D6250" w:rsidRPr="001F083B" w:rsidRDefault="005D6250" w:rsidP="00EB4F43">
            <w:pPr>
              <w:pStyle w:val="ListParagraph"/>
              <w:numPr>
                <w:ilvl w:val="0"/>
                <w:numId w:val="81"/>
              </w:numPr>
              <w:rPr>
                <w:rFonts w:ascii="Arial" w:hAnsi="Arial" w:cs="Arial"/>
                <w:color w:val="000000" w:themeColor="text1"/>
              </w:rPr>
            </w:pPr>
            <w:r w:rsidRPr="001F083B">
              <w:rPr>
                <w:rFonts w:ascii="Arial" w:hAnsi="Arial" w:cs="Arial"/>
                <w:color w:val="000000" w:themeColor="text1"/>
              </w:rPr>
              <w:t>Electrical wiring, fittings and other devices are properly sealed and maintained (i.e. no open electrical boxes, no connections outside of junction boxes, no frayed wires, no portable heaters in manufacturing areas, etc.).</w:t>
            </w:r>
          </w:p>
          <w:p w:rsidR="005D6250" w:rsidRPr="001F083B" w:rsidRDefault="005D6250" w:rsidP="00CA0490">
            <w:pPr>
              <w:pStyle w:val="ListParagraph"/>
              <w:numPr>
                <w:ilvl w:val="0"/>
                <w:numId w:val="81"/>
              </w:numPr>
              <w:spacing w:after="0"/>
              <w:rPr>
                <w:rFonts w:ascii="Arial" w:hAnsi="Arial" w:cs="Arial"/>
                <w:color w:val="000000" w:themeColor="text1"/>
              </w:rPr>
            </w:pPr>
            <w:r w:rsidRPr="001F083B">
              <w:rPr>
                <w:rFonts w:ascii="Arial" w:hAnsi="Arial" w:cs="Arial"/>
                <w:color w:val="000000" w:themeColor="text1"/>
              </w:rPr>
              <w:t>Programmable logic controllers (PLC) are used for operations and monitoring.</w:t>
            </w:r>
          </w:p>
          <w:p w:rsidR="005D6250" w:rsidRPr="001F083B" w:rsidRDefault="005D6250" w:rsidP="00CA0490">
            <w:pPr>
              <w:spacing w:before="0"/>
              <w:rPr>
                <w:rFonts w:cs="Arial"/>
                <w:color w:val="000000" w:themeColor="text1"/>
              </w:rPr>
            </w:pPr>
          </w:p>
          <w:p w:rsidR="005D6250" w:rsidRPr="00D35325" w:rsidRDefault="005D6250" w:rsidP="004044FE">
            <w:pPr>
              <w:pStyle w:val="ListParagraph"/>
              <w:spacing w:after="0"/>
              <w:ind w:left="1440"/>
              <w:rPr>
                <w:rFonts w:cs="Arial"/>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E20E9B">
        <w:trPr>
          <w:trHeight w:val="4914"/>
          <w:jc w:val="center"/>
        </w:trPr>
        <w:tc>
          <w:tcPr>
            <w:tcW w:w="10114" w:type="dxa"/>
            <w:gridSpan w:val="6"/>
            <w:tcBorders>
              <w:top w:val="nil"/>
              <w:bottom w:val="single" w:sz="4" w:space="0" w:color="auto"/>
            </w:tcBorders>
          </w:tcPr>
          <w:p w:rsidR="005D6250" w:rsidRPr="0096003C" w:rsidRDefault="005D6250" w:rsidP="00EB4F43">
            <w:pPr>
              <w:rPr>
                <w:rFonts w:cs="Arial"/>
              </w:rPr>
            </w:pPr>
          </w:p>
        </w:tc>
      </w:tr>
    </w:tbl>
    <w:p w:rsidR="005D6250" w:rsidRPr="00951DD6" w:rsidRDefault="005D6250">
      <w:pPr>
        <w:rPr>
          <w:rFonts w:cs="Arial"/>
        </w:rPr>
      </w:pPr>
      <w:r w:rsidRPr="00951DD6">
        <w:rPr>
          <w:rFonts w:cs="Arial"/>
        </w:rPr>
        <w:br w:type="page"/>
      </w:r>
    </w:p>
    <w:p w:rsidR="005D6250" w:rsidRPr="00951DD6" w:rsidRDefault="005D6250">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EB4F43">
            <w:pPr>
              <w:rPr>
                <w:rFonts w:cs="Arial"/>
              </w:rPr>
            </w:pPr>
            <w:r w:rsidRPr="0096003C">
              <w:rPr>
                <w:rFonts w:cs="Arial"/>
              </w:rPr>
              <w:t>4.11</w:t>
            </w:r>
          </w:p>
        </w:tc>
        <w:tc>
          <w:tcPr>
            <w:tcW w:w="6474" w:type="dxa"/>
            <w:vMerge w:val="restart"/>
            <w:shd w:val="pct5" w:color="auto" w:fill="auto"/>
          </w:tcPr>
          <w:p w:rsidR="005D6250" w:rsidRPr="001F083B" w:rsidRDefault="005D6250" w:rsidP="00EB4F43">
            <w:pPr>
              <w:rPr>
                <w:rFonts w:cs="Arial"/>
                <w:color w:val="000000" w:themeColor="text1"/>
              </w:rPr>
            </w:pPr>
            <w:r w:rsidRPr="001F083B">
              <w:rPr>
                <w:rFonts w:cs="Arial"/>
                <w:b/>
                <w:color w:val="000000" w:themeColor="text1"/>
              </w:rPr>
              <w:t xml:space="preserve">Are </w:t>
            </w:r>
            <w:r w:rsidR="00CA0490" w:rsidRPr="001F083B">
              <w:rPr>
                <w:rFonts w:cs="Arial"/>
                <w:b/>
                <w:color w:val="000000" w:themeColor="text1"/>
              </w:rPr>
              <w:t>f</w:t>
            </w:r>
            <w:r w:rsidRPr="001F083B">
              <w:rPr>
                <w:rFonts w:cs="Arial"/>
                <w:b/>
                <w:color w:val="000000" w:themeColor="text1"/>
              </w:rPr>
              <w:t xml:space="preserve">ibre </w:t>
            </w:r>
            <w:r w:rsidR="00CA0490" w:rsidRPr="001F083B">
              <w:rPr>
                <w:rFonts w:cs="Arial"/>
                <w:b/>
                <w:color w:val="000000" w:themeColor="text1"/>
              </w:rPr>
              <w:t>p</w:t>
            </w:r>
            <w:r w:rsidRPr="001F083B">
              <w:rPr>
                <w:rFonts w:cs="Arial"/>
                <w:b/>
                <w:color w:val="000000" w:themeColor="text1"/>
              </w:rPr>
              <w:t>iles managed effectively</w:t>
            </w:r>
            <w:r w:rsidR="00FC0D7B" w:rsidRPr="001F083B">
              <w:rPr>
                <w:rFonts w:cs="Arial"/>
                <w:b/>
                <w:color w:val="000000" w:themeColor="text1"/>
              </w:rPr>
              <w:t>?</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1F083B" w:rsidRDefault="005D6250" w:rsidP="00EB4F43">
            <w:pPr>
              <w:rPr>
                <w:rFonts w:cs="Arial"/>
                <w:color w:val="000000" w:themeColor="text1"/>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1F083B" w:rsidRDefault="005D6250" w:rsidP="00EB4F43">
            <w:pPr>
              <w:rPr>
                <w:rFonts w:cs="Arial"/>
                <w:color w:val="000000" w:themeColor="text1"/>
              </w:rPr>
            </w:pPr>
          </w:p>
        </w:tc>
        <w:tc>
          <w:tcPr>
            <w:tcW w:w="747" w:type="dxa"/>
            <w:shd w:val="clear" w:color="auto" w:fill="auto"/>
          </w:tcPr>
          <w:p w:rsidR="005D6250" w:rsidRPr="0096003C" w:rsidRDefault="005D6250" w:rsidP="008A0CD9">
            <w:pPr>
              <w:jc w:val="center"/>
              <w:rPr>
                <w:rFonts w:cs="Arial"/>
                <w:b/>
              </w:rPr>
            </w:pPr>
            <w:r w:rsidRPr="0096003C">
              <w:rPr>
                <w:rFonts w:cs="Arial"/>
                <w:b/>
              </w:rPr>
              <w:t>0-</w:t>
            </w:r>
            <w:r w:rsidR="008A0CD9">
              <w:rPr>
                <w:rFonts w:cs="Arial"/>
                <w:b/>
              </w:rPr>
              <w:t>5</w:t>
            </w:r>
          </w:p>
        </w:tc>
        <w:tc>
          <w:tcPr>
            <w:tcW w:w="738" w:type="dxa"/>
            <w:shd w:val="thinHorzStripe" w:color="auto" w:fill="auto"/>
          </w:tcPr>
          <w:p w:rsidR="005D6250" w:rsidRPr="0096003C" w:rsidRDefault="005D6250" w:rsidP="00EB4F43">
            <w:pPr>
              <w:jc w:val="center"/>
              <w:rPr>
                <w:rFonts w:cs="Arial"/>
                <w:b/>
              </w:rPr>
            </w:pP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8A0CD9">
            <w:pPr>
              <w:jc w:val="center"/>
              <w:rPr>
                <w:rFonts w:cs="Arial"/>
                <w:b/>
              </w:rPr>
            </w:pPr>
            <w:r w:rsidRPr="0096003C">
              <w:rPr>
                <w:rFonts w:cs="Arial"/>
                <w:b/>
              </w:rPr>
              <w:t>/</w:t>
            </w:r>
            <w:r w:rsidR="008A0CD9">
              <w:rPr>
                <w:rFonts w:cs="Arial"/>
                <w:b/>
              </w:rPr>
              <w:t>5</w:t>
            </w:r>
          </w:p>
        </w:tc>
      </w:tr>
      <w:tr w:rsidR="005D6250" w:rsidRPr="0096003C" w:rsidTr="00864C7E">
        <w:trPr>
          <w:trHeight w:val="20"/>
          <w:jc w:val="center"/>
        </w:trPr>
        <w:tc>
          <w:tcPr>
            <w:tcW w:w="10114" w:type="dxa"/>
            <w:gridSpan w:val="6"/>
            <w:tcBorders>
              <w:bottom w:val="single" w:sz="4" w:space="0" w:color="auto"/>
            </w:tcBorders>
          </w:tcPr>
          <w:p w:rsidR="005D6250" w:rsidRPr="001F083B" w:rsidRDefault="005D6250" w:rsidP="00EB4F43">
            <w:pPr>
              <w:rPr>
                <w:rFonts w:cs="Arial"/>
                <w:color w:val="000000" w:themeColor="text1"/>
              </w:rPr>
            </w:pPr>
            <w:r w:rsidRPr="001F083B">
              <w:rPr>
                <w:rFonts w:cs="Arial"/>
                <w:color w:val="000000" w:themeColor="text1"/>
              </w:rPr>
              <w:t>Observe for:</w:t>
            </w:r>
          </w:p>
          <w:p w:rsidR="005D6250" w:rsidRPr="001F083B" w:rsidRDefault="005D6250" w:rsidP="00EB4F43">
            <w:pPr>
              <w:pStyle w:val="ListParagraph"/>
              <w:numPr>
                <w:ilvl w:val="0"/>
                <w:numId w:val="83"/>
              </w:numPr>
              <w:rPr>
                <w:rFonts w:ascii="Arial" w:hAnsi="Arial" w:cs="Arial"/>
                <w:color w:val="000000" w:themeColor="text1"/>
              </w:rPr>
            </w:pPr>
            <w:r w:rsidRPr="001F083B">
              <w:rPr>
                <w:rFonts w:ascii="Arial" w:hAnsi="Arial" w:cs="Arial"/>
                <w:color w:val="000000" w:themeColor="text1"/>
              </w:rPr>
              <w:t xml:space="preserve">All raw fibre (shavings, hog fuel, sawdust, logs or other wood) is stored in piles or a building, structure or silo that is 30m or more away from all </w:t>
            </w:r>
            <w:r w:rsidR="008A0CD9" w:rsidRPr="001F083B">
              <w:rPr>
                <w:rFonts w:ascii="Arial" w:hAnsi="Arial" w:cs="Arial"/>
                <w:color w:val="000000" w:themeColor="text1"/>
              </w:rPr>
              <w:t xml:space="preserve">other </w:t>
            </w:r>
            <w:r w:rsidRPr="001F083B">
              <w:rPr>
                <w:rFonts w:ascii="Arial" w:hAnsi="Arial" w:cs="Arial"/>
                <w:color w:val="000000" w:themeColor="text1"/>
              </w:rPr>
              <w:t xml:space="preserve">major buildings and </w:t>
            </w:r>
            <w:r w:rsidR="008A0CD9" w:rsidRPr="001F083B">
              <w:rPr>
                <w:rFonts w:ascii="Arial" w:hAnsi="Arial" w:cs="Arial"/>
                <w:color w:val="000000" w:themeColor="text1"/>
              </w:rPr>
              <w:t>does not impede emergency access to the site.</w:t>
            </w:r>
          </w:p>
          <w:p w:rsidR="005D6250" w:rsidRPr="001F083B" w:rsidRDefault="005D6250" w:rsidP="00EB4F43">
            <w:pPr>
              <w:pStyle w:val="ListParagraph"/>
              <w:numPr>
                <w:ilvl w:val="0"/>
                <w:numId w:val="83"/>
              </w:numPr>
              <w:rPr>
                <w:rFonts w:ascii="Arial" w:hAnsi="Arial" w:cs="Arial"/>
                <w:color w:val="000000" w:themeColor="text1"/>
              </w:rPr>
            </w:pPr>
            <w:r w:rsidRPr="001F083B">
              <w:rPr>
                <w:rFonts w:ascii="Arial" w:hAnsi="Arial" w:cs="Arial"/>
                <w:color w:val="000000" w:themeColor="text1"/>
              </w:rPr>
              <w:t>Fibre piles are less than 150m long, 100m wide and 20m tall.</w:t>
            </w:r>
          </w:p>
          <w:p w:rsidR="005D6250" w:rsidRPr="001F083B" w:rsidRDefault="008A0CD9" w:rsidP="00EB4F43">
            <w:pPr>
              <w:pStyle w:val="ListParagraph"/>
              <w:numPr>
                <w:ilvl w:val="0"/>
                <w:numId w:val="83"/>
              </w:numPr>
              <w:rPr>
                <w:rFonts w:ascii="Arial" w:hAnsi="Arial" w:cs="Arial"/>
                <w:color w:val="000000" w:themeColor="text1"/>
              </w:rPr>
            </w:pPr>
            <w:r w:rsidRPr="001F083B">
              <w:rPr>
                <w:rFonts w:ascii="Arial" w:hAnsi="Arial" w:cs="Arial"/>
                <w:color w:val="000000" w:themeColor="text1"/>
              </w:rPr>
              <w:t>A</w:t>
            </w:r>
            <w:r w:rsidR="005D6250" w:rsidRPr="001F083B">
              <w:rPr>
                <w:rFonts w:ascii="Arial" w:hAnsi="Arial" w:cs="Arial"/>
                <w:color w:val="000000" w:themeColor="text1"/>
              </w:rPr>
              <w:t xml:space="preserve">ll </w:t>
            </w:r>
            <w:r w:rsidRPr="001F083B">
              <w:rPr>
                <w:rFonts w:ascii="Arial" w:hAnsi="Arial" w:cs="Arial"/>
                <w:color w:val="000000" w:themeColor="text1"/>
              </w:rPr>
              <w:t xml:space="preserve">raw material bins, </w:t>
            </w:r>
            <w:r w:rsidR="005D6250" w:rsidRPr="001F083B">
              <w:rPr>
                <w:rFonts w:ascii="Arial" w:hAnsi="Arial" w:cs="Arial"/>
                <w:color w:val="000000" w:themeColor="text1"/>
              </w:rPr>
              <w:t>piles</w:t>
            </w:r>
            <w:r w:rsidRPr="001F083B">
              <w:rPr>
                <w:rFonts w:ascii="Arial" w:hAnsi="Arial" w:cs="Arial"/>
                <w:color w:val="000000" w:themeColor="text1"/>
              </w:rPr>
              <w:t>,</w:t>
            </w:r>
            <w:r w:rsidR="005D6250" w:rsidRPr="001F083B">
              <w:rPr>
                <w:rFonts w:ascii="Arial" w:hAnsi="Arial" w:cs="Arial"/>
                <w:color w:val="000000" w:themeColor="text1"/>
              </w:rPr>
              <w:t xml:space="preserve"> structures or silos separated by a distance of not less than 10m.</w:t>
            </w:r>
          </w:p>
          <w:p w:rsidR="005D6250" w:rsidRPr="001F083B" w:rsidRDefault="005D6250" w:rsidP="00EB4F43">
            <w:pPr>
              <w:pStyle w:val="ListParagraph"/>
              <w:numPr>
                <w:ilvl w:val="0"/>
                <w:numId w:val="83"/>
              </w:numPr>
              <w:rPr>
                <w:rFonts w:ascii="Arial" w:hAnsi="Arial" w:cs="Arial"/>
                <w:color w:val="000000" w:themeColor="text1"/>
              </w:rPr>
            </w:pPr>
            <w:r w:rsidRPr="001F083B">
              <w:rPr>
                <w:rFonts w:ascii="Arial" w:hAnsi="Arial" w:cs="Arial"/>
                <w:color w:val="000000" w:themeColor="text1"/>
              </w:rPr>
              <w:t>Buildings and silos used for dry fibre storage are equipped with automatic sprinkler or other fire suppression system.</w:t>
            </w:r>
          </w:p>
          <w:p w:rsidR="005D6250" w:rsidRPr="001F083B" w:rsidRDefault="005D6250" w:rsidP="00EB4F43">
            <w:pPr>
              <w:pStyle w:val="ListParagraph"/>
              <w:numPr>
                <w:ilvl w:val="0"/>
                <w:numId w:val="83"/>
              </w:numPr>
              <w:rPr>
                <w:rFonts w:ascii="Arial" w:hAnsi="Arial" w:cs="Arial"/>
                <w:color w:val="000000" w:themeColor="text1"/>
              </w:rPr>
            </w:pPr>
            <w:r w:rsidRPr="001F083B">
              <w:rPr>
                <w:rFonts w:ascii="Arial" w:hAnsi="Arial" w:cs="Arial"/>
                <w:color w:val="000000" w:themeColor="text1"/>
              </w:rPr>
              <w:t>Volume, size, cover and location conform to regulation and permits.</w:t>
            </w: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E20E9B">
        <w:trPr>
          <w:trHeight w:val="6822"/>
          <w:jc w:val="center"/>
        </w:trPr>
        <w:tc>
          <w:tcPr>
            <w:tcW w:w="10114" w:type="dxa"/>
            <w:gridSpan w:val="6"/>
            <w:tcBorders>
              <w:top w:val="nil"/>
              <w:bottom w:val="single" w:sz="4" w:space="0" w:color="auto"/>
            </w:tcBorders>
          </w:tcPr>
          <w:p w:rsidR="005D6250" w:rsidRPr="0096003C" w:rsidRDefault="005D6250" w:rsidP="00EB4F43">
            <w:pPr>
              <w:rPr>
                <w:rFonts w:cs="Arial"/>
              </w:rPr>
            </w:pPr>
          </w:p>
        </w:tc>
      </w:tr>
    </w:tbl>
    <w:p w:rsidR="005D6250" w:rsidRPr="00951DD6" w:rsidRDefault="005D6250">
      <w:pPr>
        <w:rPr>
          <w:rFonts w:cs="Arial"/>
        </w:rPr>
      </w:pPr>
      <w:r w:rsidRPr="00951DD6">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EB4F43">
            <w:pPr>
              <w:rPr>
                <w:rFonts w:cs="Arial"/>
              </w:rPr>
            </w:pPr>
            <w:r w:rsidRPr="0096003C">
              <w:rPr>
                <w:rFonts w:cs="Arial"/>
              </w:rPr>
              <w:lastRenderedPageBreak/>
              <w:t>4.12</w:t>
            </w:r>
          </w:p>
        </w:tc>
        <w:tc>
          <w:tcPr>
            <w:tcW w:w="6474" w:type="dxa"/>
            <w:vMerge w:val="restart"/>
            <w:shd w:val="pct5" w:color="auto" w:fill="auto"/>
          </w:tcPr>
          <w:p w:rsidR="005D6250" w:rsidRPr="001F083B" w:rsidRDefault="005D6250" w:rsidP="00EB4F43">
            <w:pPr>
              <w:rPr>
                <w:rFonts w:cs="Arial"/>
                <w:color w:val="000000" w:themeColor="text1"/>
              </w:rPr>
            </w:pPr>
            <w:r w:rsidRPr="001F083B">
              <w:rPr>
                <w:rFonts w:cs="Arial"/>
                <w:b/>
                <w:color w:val="000000" w:themeColor="text1"/>
              </w:rPr>
              <w:t xml:space="preserve">Is </w:t>
            </w:r>
            <w:r w:rsidR="00390CF5" w:rsidRPr="001F083B">
              <w:rPr>
                <w:rFonts w:cs="Arial"/>
                <w:b/>
                <w:color w:val="000000" w:themeColor="text1"/>
              </w:rPr>
              <w:t>m</w:t>
            </w:r>
            <w:r w:rsidRPr="001F083B">
              <w:rPr>
                <w:rFonts w:cs="Arial"/>
                <w:b/>
                <w:color w:val="000000" w:themeColor="text1"/>
              </w:rPr>
              <w:t xml:space="preserve">obile </w:t>
            </w:r>
            <w:r w:rsidR="00390CF5" w:rsidRPr="001F083B">
              <w:rPr>
                <w:rFonts w:cs="Arial"/>
                <w:b/>
                <w:color w:val="000000" w:themeColor="text1"/>
              </w:rPr>
              <w:t>e</w:t>
            </w:r>
            <w:r w:rsidRPr="001F083B">
              <w:rPr>
                <w:rFonts w:cs="Arial"/>
                <w:b/>
                <w:color w:val="000000" w:themeColor="text1"/>
              </w:rPr>
              <w:t>quipment managed effectively?</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1F083B" w:rsidRDefault="005D6250" w:rsidP="00EB4F43">
            <w:pPr>
              <w:rPr>
                <w:rFonts w:cs="Arial"/>
                <w:color w:val="000000" w:themeColor="text1"/>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1F083B" w:rsidRDefault="005D6250" w:rsidP="00EB4F43">
            <w:pPr>
              <w:rPr>
                <w:rFonts w:cs="Arial"/>
                <w:color w:val="000000" w:themeColor="text1"/>
              </w:rPr>
            </w:pPr>
          </w:p>
        </w:tc>
        <w:tc>
          <w:tcPr>
            <w:tcW w:w="747" w:type="dxa"/>
            <w:shd w:val="clear" w:color="auto" w:fill="auto"/>
          </w:tcPr>
          <w:p w:rsidR="005D6250" w:rsidRPr="0096003C" w:rsidRDefault="005D6250" w:rsidP="00EB4F43">
            <w:pPr>
              <w:jc w:val="center"/>
              <w:rPr>
                <w:rFonts w:cs="Arial"/>
                <w:b/>
              </w:rPr>
            </w:pPr>
            <w:r w:rsidRPr="0096003C">
              <w:rPr>
                <w:rFonts w:cs="Arial"/>
                <w:b/>
              </w:rPr>
              <w:t>0-5</w:t>
            </w:r>
          </w:p>
        </w:tc>
        <w:tc>
          <w:tcPr>
            <w:tcW w:w="738" w:type="dxa"/>
            <w:shd w:val="thinHorzStripe" w:color="auto" w:fill="auto"/>
          </w:tcPr>
          <w:p w:rsidR="005D6250" w:rsidRPr="0096003C" w:rsidRDefault="005D6250" w:rsidP="00EB4F43">
            <w:pPr>
              <w:jc w:val="center"/>
              <w:rPr>
                <w:rFonts w:cs="Arial"/>
                <w:b/>
              </w:rPr>
            </w:pP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EB4F43">
            <w:pPr>
              <w:jc w:val="center"/>
              <w:rPr>
                <w:rFonts w:cs="Arial"/>
                <w:b/>
              </w:rPr>
            </w:pPr>
            <w:r w:rsidRPr="0096003C">
              <w:rPr>
                <w:rFonts w:cs="Arial"/>
                <w:b/>
              </w:rPr>
              <w:t>/5</w:t>
            </w:r>
          </w:p>
        </w:tc>
      </w:tr>
      <w:tr w:rsidR="005D6250" w:rsidRPr="0096003C" w:rsidTr="00864C7E">
        <w:trPr>
          <w:trHeight w:val="20"/>
          <w:jc w:val="center"/>
        </w:trPr>
        <w:tc>
          <w:tcPr>
            <w:tcW w:w="10114" w:type="dxa"/>
            <w:gridSpan w:val="6"/>
            <w:tcBorders>
              <w:bottom w:val="single" w:sz="4" w:space="0" w:color="auto"/>
            </w:tcBorders>
          </w:tcPr>
          <w:p w:rsidR="005D6250" w:rsidRPr="001F083B" w:rsidRDefault="005D6250" w:rsidP="00EB4F43">
            <w:pPr>
              <w:rPr>
                <w:rFonts w:cs="Arial"/>
                <w:color w:val="000000" w:themeColor="text1"/>
              </w:rPr>
            </w:pPr>
            <w:r w:rsidRPr="001F083B">
              <w:rPr>
                <w:rFonts w:cs="Arial"/>
                <w:color w:val="000000" w:themeColor="text1"/>
              </w:rPr>
              <w:t>Observe for:</w:t>
            </w:r>
          </w:p>
          <w:p w:rsidR="005D6250" w:rsidRPr="001F083B" w:rsidRDefault="005D6250" w:rsidP="00EB4F43">
            <w:pPr>
              <w:pStyle w:val="ListParagraph"/>
              <w:numPr>
                <w:ilvl w:val="0"/>
                <w:numId w:val="84"/>
              </w:numPr>
              <w:rPr>
                <w:rFonts w:ascii="Arial" w:hAnsi="Arial" w:cs="Arial"/>
                <w:color w:val="000000" w:themeColor="text1"/>
              </w:rPr>
            </w:pPr>
            <w:r w:rsidRPr="001F083B">
              <w:rPr>
                <w:rFonts w:ascii="Arial" w:hAnsi="Arial" w:cs="Arial"/>
                <w:color w:val="000000" w:themeColor="text1"/>
              </w:rPr>
              <w:t>Mobile equipment used to transport raw fibre that is equipped with fire suppression systems.</w:t>
            </w:r>
          </w:p>
          <w:p w:rsidR="005D6250" w:rsidRPr="001F083B" w:rsidRDefault="005D6250" w:rsidP="00EB4F43">
            <w:pPr>
              <w:pStyle w:val="ListParagraph"/>
              <w:numPr>
                <w:ilvl w:val="0"/>
                <w:numId w:val="84"/>
              </w:numPr>
              <w:rPr>
                <w:rFonts w:ascii="Arial" w:hAnsi="Arial" w:cs="Arial"/>
                <w:color w:val="000000" w:themeColor="text1"/>
              </w:rPr>
            </w:pPr>
            <w:r w:rsidRPr="001F083B">
              <w:rPr>
                <w:rFonts w:ascii="Arial" w:hAnsi="Arial" w:cs="Arial"/>
                <w:color w:val="000000" w:themeColor="text1"/>
              </w:rPr>
              <w:t>Accumulations of dust inside mobile equipment moving parts and on hot surfaces.</w:t>
            </w: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E20E9B">
        <w:trPr>
          <w:trHeight w:val="9144"/>
          <w:jc w:val="center"/>
        </w:trPr>
        <w:tc>
          <w:tcPr>
            <w:tcW w:w="10114" w:type="dxa"/>
            <w:gridSpan w:val="6"/>
            <w:tcBorders>
              <w:top w:val="nil"/>
              <w:bottom w:val="single" w:sz="4" w:space="0" w:color="auto"/>
            </w:tcBorders>
          </w:tcPr>
          <w:p w:rsidR="005D6250" w:rsidRPr="0096003C" w:rsidRDefault="005D6250" w:rsidP="00EB4F43">
            <w:pPr>
              <w:rPr>
                <w:rFonts w:cs="Arial"/>
              </w:rPr>
            </w:pPr>
          </w:p>
        </w:tc>
      </w:tr>
    </w:tbl>
    <w:p w:rsidR="00864C7E" w:rsidRPr="00951DD6" w:rsidRDefault="00864C7E" w:rsidP="00864C7E">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EB4F43">
            <w:pPr>
              <w:rPr>
                <w:rFonts w:cs="Arial"/>
              </w:rPr>
            </w:pPr>
            <w:r w:rsidRPr="0096003C">
              <w:rPr>
                <w:rFonts w:cs="Arial"/>
              </w:rPr>
              <w:t>4.13</w:t>
            </w:r>
          </w:p>
        </w:tc>
        <w:tc>
          <w:tcPr>
            <w:tcW w:w="6474" w:type="dxa"/>
            <w:vMerge w:val="restart"/>
            <w:shd w:val="pct5" w:color="auto" w:fill="auto"/>
          </w:tcPr>
          <w:p w:rsidR="005D6250" w:rsidRPr="001F083B" w:rsidRDefault="005D6250" w:rsidP="00EB4F43">
            <w:pPr>
              <w:rPr>
                <w:rFonts w:cs="Arial"/>
                <w:b/>
                <w:color w:val="000000" w:themeColor="text1"/>
              </w:rPr>
            </w:pPr>
            <w:r w:rsidRPr="001F083B">
              <w:rPr>
                <w:rFonts w:cs="Arial"/>
                <w:b/>
                <w:color w:val="000000" w:themeColor="text1"/>
              </w:rPr>
              <w:t xml:space="preserve">Are </w:t>
            </w:r>
            <w:r w:rsidR="008A0CD9" w:rsidRPr="001F083B">
              <w:rPr>
                <w:rFonts w:cs="Arial"/>
                <w:b/>
                <w:color w:val="000000" w:themeColor="text1"/>
              </w:rPr>
              <w:t>f</w:t>
            </w:r>
            <w:r w:rsidRPr="001F083B">
              <w:rPr>
                <w:rFonts w:cs="Arial"/>
                <w:b/>
                <w:color w:val="000000" w:themeColor="text1"/>
              </w:rPr>
              <w:t xml:space="preserve">ire </w:t>
            </w:r>
            <w:r w:rsidR="008A0CD9" w:rsidRPr="001F083B">
              <w:rPr>
                <w:rFonts w:cs="Arial"/>
                <w:b/>
                <w:color w:val="000000" w:themeColor="text1"/>
              </w:rPr>
              <w:t>s</w:t>
            </w:r>
            <w:r w:rsidRPr="001F083B">
              <w:rPr>
                <w:rFonts w:cs="Arial"/>
                <w:b/>
                <w:color w:val="000000" w:themeColor="text1"/>
              </w:rPr>
              <w:t>ystems effective</w:t>
            </w:r>
            <w:r w:rsidR="00390CF5" w:rsidRPr="001F083B">
              <w:rPr>
                <w:rFonts w:cs="Arial"/>
                <w:b/>
                <w:color w:val="000000" w:themeColor="text1"/>
              </w:rPr>
              <w:t>?</w:t>
            </w:r>
          </w:p>
          <w:p w:rsidR="005D6250" w:rsidRPr="001F083B" w:rsidRDefault="005D6250" w:rsidP="00EB4F43">
            <w:pPr>
              <w:rPr>
                <w:rFonts w:cs="Arial"/>
                <w:color w:val="000000" w:themeColor="text1"/>
              </w:rPr>
            </w:pP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1F083B" w:rsidRDefault="005D6250" w:rsidP="00EB4F43">
            <w:pPr>
              <w:rPr>
                <w:rFonts w:cs="Arial"/>
                <w:color w:val="000000" w:themeColor="text1"/>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1F083B" w:rsidRDefault="005D6250" w:rsidP="00EB4F43">
            <w:pPr>
              <w:rPr>
                <w:rFonts w:cs="Arial"/>
                <w:color w:val="000000" w:themeColor="text1"/>
              </w:rPr>
            </w:pPr>
          </w:p>
        </w:tc>
        <w:tc>
          <w:tcPr>
            <w:tcW w:w="747" w:type="dxa"/>
            <w:shd w:val="clear" w:color="auto" w:fill="auto"/>
          </w:tcPr>
          <w:p w:rsidR="005D6250" w:rsidRPr="0096003C" w:rsidRDefault="005D6250" w:rsidP="00EB4F43">
            <w:pPr>
              <w:jc w:val="center"/>
              <w:rPr>
                <w:rFonts w:cs="Arial"/>
                <w:b/>
              </w:rPr>
            </w:pPr>
            <w:r w:rsidRPr="0096003C">
              <w:rPr>
                <w:rFonts w:cs="Arial"/>
                <w:b/>
              </w:rPr>
              <w:t>0-10</w:t>
            </w:r>
          </w:p>
        </w:tc>
        <w:tc>
          <w:tcPr>
            <w:tcW w:w="738" w:type="dxa"/>
            <w:shd w:val="thinHorzStripe" w:color="auto" w:fill="auto"/>
          </w:tcPr>
          <w:p w:rsidR="005D6250" w:rsidRPr="0096003C" w:rsidRDefault="005D6250" w:rsidP="00EB4F43">
            <w:pPr>
              <w:jc w:val="center"/>
              <w:rPr>
                <w:rFonts w:cs="Arial"/>
                <w:b/>
              </w:rPr>
            </w:pP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EB4F43">
            <w:pPr>
              <w:jc w:val="center"/>
              <w:rPr>
                <w:rFonts w:cs="Arial"/>
                <w:b/>
              </w:rPr>
            </w:pPr>
            <w:r w:rsidRPr="0096003C">
              <w:rPr>
                <w:rFonts w:cs="Arial"/>
                <w:b/>
              </w:rPr>
              <w:t>/10</w:t>
            </w:r>
          </w:p>
        </w:tc>
      </w:tr>
      <w:tr w:rsidR="005D6250" w:rsidRPr="0096003C" w:rsidTr="00864C7E">
        <w:trPr>
          <w:trHeight w:val="20"/>
          <w:jc w:val="center"/>
        </w:trPr>
        <w:tc>
          <w:tcPr>
            <w:tcW w:w="10114" w:type="dxa"/>
            <w:gridSpan w:val="6"/>
            <w:tcBorders>
              <w:bottom w:val="single" w:sz="4" w:space="0" w:color="auto"/>
            </w:tcBorders>
          </w:tcPr>
          <w:p w:rsidR="005D6250" w:rsidRPr="001F083B" w:rsidRDefault="005D6250" w:rsidP="00EB4F43">
            <w:pPr>
              <w:rPr>
                <w:rFonts w:cs="Arial"/>
                <w:color w:val="000000" w:themeColor="text1"/>
              </w:rPr>
            </w:pPr>
            <w:r w:rsidRPr="001F083B">
              <w:rPr>
                <w:rFonts w:cs="Arial"/>
                <w:color w:val="000000" w:themeColor="text1"/>
              </w:rPr>
              <w:t>Observe for:</w:t>
            </w:r>
          </w:p>
          <w:p w:rsidR="005D6250" w:rsidRPr="001F083B" w:rsidRDefault="005D6250" w:rsidP="00EB4F43">
            <w:pPr>
              <w:pStyle w:val="ListParagraph"/>
              <w:numPr>
                <w:ilvl w:val="0"/>
                <w:numId w:val="85"/>
              </w:numPr>
              <w:rPr>
                <w:rFonts w:ascii="Arial" w:hAnsi="Arial" w:cs="Arial"/>
                <w:color w:val="000000" w:themeColor="text1"/>
              </w:rPr>
            </w:pPr>
            <w:r w:rsidRPr="001F083B">
              <w:rPr>
                <w:rFonts w:ascii="Arial" w:hAnsi="Arial" w:cs="Arial"/>
                <w:color w:val="000000" w:themeColor="text1"/>
              </w:rPr>
              <w:t>All primary and support buildings are sprinkler protected.</w:t>
            </w:r>
          </w:p>
          <w:p w:rsidR="005D6250" w:rsidRPr="001F083B" w:rsidRDefault="005D6250" w:rsidP="00EB4F43">
            <w:pPr>
              <w:pStyle w:val="ListParagraph"/>
              <w:numPr>
                <w:ilvl w:val="0"/>
                <w:numId w:val="85"/>
              </w:numPr>
              <w:rPr>
                <w:rFonts w:ascii="Arial" w:hAnsi="Arial" w:cs="Arial"/>
                <w:color w:val="000000" w:themeColor="text1"/>
              </w:rPr>
            </w:pPr>
            <w:r w:rsidRPr="001F083B">
              <w:rPr>
                <w:rFonts w:ascii="Arial" w:hAnsi="Arial" w:cs="Arial"/>
                <w:color w:val="000000" w:themeColor="text1"/>
              </w:rPr>
              <w:t>Fire hose stations are provided throughout the interior of production buildings.</w:t>
            </w:r>
          </w:p>
          <w:p w:rsidR="005D6250" w:rsidRPr="001F083B" w:rsidRDefault="005D6250" w:rsidP="00EB4F43">
            <w:pPr>
              <w:pStyle w:val="ListParagraph"/>
              <w:numPr>
                <w:ilvl w:val="0"/>
                <w:numId w:val="85"/>
              </w:numPr>
              <w:rPr>
                <w:rFonts w:ascii="Arial" w:hAnsi="Arial" w:cs="Arial"/>
                <w:color w:val="000000" w:themeColor="text1"/>
              </w:rPr>
            </w:pPr>
            <w:r w:rsidRPr="001F083B">
              <w:rPr>
                <w:rFonts w:ascii="Arial" w:hAnsi="Arial" w:cs="Arial"/>
                <w:color w:val="000000" w:themeColor="text1"/>
              </w:rPr>
              <w:t>Fire hydrants (private or municipal) spaced not less than 100m apart and 100m from manufacturing buildings, storage silos and fire storage piles.</w:t>
            </w:r>
          </w:p>
          <w:p w:rsidR="005D6250" w:rsidRPr="001F083B" w:rsidRDefault="005D6250" w:rsidP="00EB4F43">
            <w:pPr>
              <w:pStyle w:val="ListParagraph"/>
              <w:numPr>
                <w:ilvl w:val="0"/>
                <w:numId w:val="85"/>
              </w:numPr>
              <w:rPr>
                <w:rFonts w:ascii="Arial" w:hAnsi="Arial" w:cs="Arial"/>
                <w:color w:val="000000" w:themeColor="text1"/>
              </w:rPr>
            </w:pPr>
            <w:r w:rsidRPr="001F083B">
              <w:rPr>
                <w:rFonts w:ascii="Arial" w:hAnsi="Arial" w:cs="Arial"/>
                <w:color w:val="000000" w:themeColor="text1"/>
              </w:rPr>
              <w:t>Fire pumps are approved (UL or FM) pumps with either dual system (electric driver and diesel driver) or electric with an on-site diesel generator to provide a backup power supply. (Fire pumps are required for private water supplies or where specified by the qualified engineer who provided the water supply volume calculation.)</w:t>
            </w:r>
          </w:p>
          <w:p w:rsidR="005D6250" w:rsidRPr="001F083B" w:rsidRDefault="005D6250" w:rsidP="00EB4F43">
            <w:pPr>
              <w:pStyle w:val="ListParagraph"/>
              <w:numPr>
                <w:ilvl w:val="0"/>
                <w:numId w:val="85"/>
              </w:numPr>
              <w:rPr>
                <w:rFonts w:ascii="Arial" w:hAnsi="Arial" w:cs="Arial"/>
                <w:color w:val="000000" w:themeColor="text1"/>
              </w:rPr>
            </w:pPr>
            <w:r w:rsidRPr="001F083B">
              <w:rPr>
                <w:rFonts w:ascii="Arial" w:hAnsi="Arial" w:cs="Arial"/>
                <w:color w:val="000000" w:themeColor="text1"/>
              </w:rPr>
              <w:t>A fire dump or other safe area provided for the purging of dryer contents if high temperature limit switches are exceeded. (The area must be a location where pedestrians are excluded by physical design (elevation, barriers, etc.) or by administrative controls (signage).)</w:t>
            </w:r>
          </w:p>
          <w:p w:rsidR="005D6250" w:rsidRPr="001F083B" w:rsidRDefault="005D6250" w:rsidP="00B14871">
            <w:pPr>
              <w:pStyle w:val="ListParagraph"/>
              <w:numPr>
                <w:ilvl w:val="0"/>
                <w:numId w:val="85"/>
              </w:numPr>
              <w:rPr>
                <w:rFonts w:cs="Arial"/>
                <w:color w:val="000000" w:themeColor="text1"/>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E20E9B">
        <w:trPr>
          <w:trHeight w:val="5265"/>
          <w:jc w:val="center"/>
        </w:trPr>
        <w:tc>
          <w:tcPr>
            <w:tcW w:w="10114" w:type="dxa"/>
            <w:gridSpan w:val="6"/>
            <w:tcBorders>
              <w:top w:val="nil"/>
              <w:bottom w:val="single" w:sz="4" w:space="0" w:color="auto"/>
            </w:tcBorders>
          </w:tcPr>
          <w:p w:rsidR="005D6250" w:rsidRPr="0096003C" w:rsidRDefault="005D6250" w:rsidP="00EB4F43">
            <w:pPr>
              <w:rPr>
                <w:rFonts w:cs="Arial"/>
              </w:rPr>
            </w:pPr>
          </w:p>
        </w:tc>
      </w:tr>
    </w:tbl>
    <w:p w:rsidR="00CA0490" w:rsidRDefault="00CA0490">
      <w:pPr>
        <w:spacing w:before="0" w:after="0" w:line="240" w:lineRule="auto"/>
        <w:rPr>
          <w:rFonts w:cs="Arial"/>
        </w:rPr>
      </w:pPr>
      <w:r>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CA0490" w:rsidRPr="0096003C" w:rsidTr="00853C78">
        <w:trPr>
          <w:trHeight w:val="167"/>
          <w:jc w:val="center"/>
        </w:trPr>
        <w:tc>
          <w:tcPr>
            <w:tcW w:w="669" w:type="dxa"/>
            <w:vMerge w:val="restart"/>
            <w:shd w:val="pct5" w:color="auto" w:fill="auto"/>
          </w:tcPr>
          <w:p w:rsidR="00CA0490" w:rsidRPr="0096003C" w:rsidRDefault="00CA0490" w:rsidP="00B14871">
            <w:pPr>
              <w:rPr>
                <w:rFonts w:cs="Arial"/>
              </w:rPr>
            </w:pPr>
            <w:r w:rsidRPr="0096003C">
              <w:rPr>
                <w:rFonts w:cs="Arial"/>
              </w:rPr>
              <w:lastRenderedPageBreak/>
              <w:t>4.</w:t>
            </w:r>
            <w:r w:rsidR="00B14871" w:rsidRPr="0096003C">
              <w:rPr>
                <w:rFonts w:cs="Arial"/>
              </w:rPr>
              <w:t>1</w:t>
            </w:r>
            <w:r w:rsidR="00B14871">
              <w:rPr>
                <w:rFonts w:cs="Arial"/>
              </w:rPr>
              <w:t>5</w:t>
            </w:r>
          </w:p>
        </w:tc>
        <w:tc>
          <w:tcPr>
            <w:tcW w:w="6474" w:type="dxa"/>
            <w:vMerge w:val="restart"/>
            <w:shd w:val="pct5" w:color="auto" w:fill="auto"/>
          </w:tcPr>
          <w:p w:rsidR="00CA0490" w:rsidRPr="001F083B" w:rsidRDefault="00CA0490" w:rsidP="00B14871">
            <w:pPr>
              <w:rPr>
                <w:rFonts w:cs="Arial"/>
                <w:b/>
                <w:color w:val="000000" w:themeColor="text1"/>
              </w:rPr>
            </w:pPr>
            <w:r w:rsidRPr="001F083B">
              <w:rPr>
                <w:rFonts w:cs="Arial"/>
                <w:b/>
                <w:color w:val="000000" w:themeColor="text1"/>
              </w:rPr>
              <w:t>Is the backup generator effective</w:t>
            </w:r>
            <w:r w:rsidR="00B14871" w:rsidRPr="001F083B">
              <w:rPr>
                <w:rFonts w:cs="Arial"/>
                <w:b/>
                <w:color w:val="000000" w:themeColor="text1"/>
              </w:rPr>
              <w:t>?</w:t>
            </w:r>
          </w:p>
          <w:p w:rsidR="00CA0490" w:rsidRPr="001F083B" w:rsidRDefault="00CA0490" w:rsidP="00B14871">
            <w:pPr>
              <w:rPr>
                <w:rFonts w:cs="Arial"/>
                <w:color w:val="000000" w:themeColor="text1"/>
              </w:rPr>
            </w:pPr>
          </w:p>
        </w:tc>
        <w:tc>
          <w:tcPr>
            <w:tcW w:w="747" w:type="dxa"/>
            <w:tcBorders>
              <w:bottom w:val="single" w:sz="4" w:space="0" w:color="auto"/>
            </w:tcBorders>
            <w:shd w:val="clear" w:color="auto" w:fill="auto"/>
          </w:tcPr>
          <w:p w:rsidR="00CA0490" w:rsidRPr="00AE5F1A" w:rsidRDefault="00CA0490" w:rsidP="00B14871">
            <w:pPr>
              <w:jc w:val="center"/>
              <w:rPr>
                <w:rFonts w:cs="Arial"/>
                <w:b/>
              </w:rPr>
            </w:pPr>
            <w:r w:rsidRPr="00AE5F1A">
              <w:rPr>
                <w:rFonts w:cs="Arial"/>
                <w:b/>
              </w:rPr>
              <w:t>O</w:t>
            </w:r>
          </w:p>
        </w:tc>
        <w:tc>
          <w:tcPr>
            <w:tcW w:w="738" w:type="dxa"/>
            <w:tcBorders>
              <w:bottom w:val="single" w:sz="4" w:space="0" w:color="auto"/>
            </w:tcBorders>
            <w:shd w:val="clear" w:color="auto" w:fill="auto"/>
          </w:tcPr>
          <w:p w:rsidR="00CA0490" w:rsidRPr="002C38BE" w:rsidRDefault="00CA0490" w:rsidP="00B14871">
            <w:pPr>
              <w:jc w:val="center"/>
              <w:rPr>
                <w:rFonts w:cs="Arial"/>
                <w:b/>
              </w:rPr>
            </w:pPr>
            <w:r w:rsidRPr="002C38BE">
              <w:rPr>
                <w:rFonts w:cs="Arial"/>
                <w:b/>
              </w:rPr>
              <w:t>D</w:t>
            </w:r>
          </w:p>
        </w:tc>
        <w:tc>
          <w:tcPr>
            <w:tcW w:w="743" w:type="dxa"/>
            <w:tcBorders>
              <w:bottom w:val="single" w:sz="4" w:space="0" w:color="auto"/>
            </w:tcBorders>
            <w:shd w:val="clear" w:color="auto" w:fill="auto"/>
          </w:tcPr>
          <w:p w:rsidR="00CA0490" w:rsidRPr="00D430BD" w:rsidRDefault="00CA0490" w:rsidP="00B14871">
            <w:pPr>
              <w:jc w:val="center"/>
              <w:rPr>
                <w:rFonts w:cs="Arial"/>
                <w:b/>
              </w:rPr>
            </w:pPr>
            <w:r w:rsidRPr="00D430BD">
              <w:rPr>
                <w:rFonts w:cs="Arial"/>
                <w:b/>
              </w:rPr>
              <w:t>I</w:t>
            </w:r>
          </w:p>
        </w:tc>
        <w:tc>
          <w:tcPr>
            <w:tcW w:w="743" w:type="dxa"/>
            <w:shd w:val="clear" w:color="auto" w:fill="auto"/>
          </w:tcPr>
          <w:p w:rsidR="00CA0490" w:rsidRPr="0096003C" w:rsidRDefault="00CA0490" w:rsidP="00B14871">
            <w:pPr>
              <w:jc w:val="center"/>
              <w:rPr>
                <w:rFonts w:cs="Arial"/>
                <w:b/>
              </w:rPr>
            </w:pPr>
            <w:r w:rsidRPr="0096003C">
              <w:rPr>
                <w:rFonts w:cs="Arial"/>
                <w:b/>
              </w:rPr>
              <w:t>Total</w:t>
            </w:r>
          </w:p>
        </w:tc>
      </w:tr>
      <w:tr w:rsidR="00CA0490" w:rsidRPr="00337FA3" w:rsidTr="00853C78">
        <w:trPr>
          <w:trHeight w:val="158"/>
          <w:jc w:val="center"/>
        </w:trPr>
        <w:tc>
          <w:tcPr>
            <w:tcW w:w="669" w:type="dxa"/>
            <w:vMerge/>
            <w:shd w:val="pct5" w:color="auto" w:fill="auto"/>
          </w:tcPr>
          <w:p w:rsidR="00CA0490" w:rsidRPr="0096003C" w:rsidRDefault="00CA0490" w:rsidP="00B14871">
            <w:pPr>
              <w:rPr>
                <w:rFonts w:cs="Arial"/>
              </w:rPr>
            </w:pPr>
          </w:p>
        </w:tc>
        <w:tc>
          <w:tcPr>
            <w:tcW w:w="6474" w:type="dxa"/>
            <w:vMerge/>
            <w:shd w:val="pct5" w:color="auto" w:fill="auto"/>
          </w:tcPr>
          <w:p w:rsidR="00CA0490" w:rsidRPr="001F083B" w:rsidRDefault="00CA0490" w:rsidP="00B14871">
            <w:pPr>
              <w:rPr>
                <w:rFonts w:cs="Arial"/>
                <w:color w:val="000000" w:themeColor="text1"/>
              </w:rPr>
            </w:pPr>
          </w:p>
        </w:tc>
        <w:tc>
          <w:tcPr>
            <w:tcW w:w="747" w:type="dxa"/>
            <w:tcBorders>
              <w:bottom w:val="single" w:sz="4" w:space="0" w:color="auto"/>
            </w:tcBorders>
            <w:shd w:val="clear" w:color="auto" w:fill="auto"/>
          </w:tcPr>
          <w:p w:rsidR="00CA0490" w:rsidRPr="0096003C" w:rsidRDefault="00CA0490" w:rsidP="00B14871">
            <w:pPr>
              <w:jc w:val="center"/>
              <w:rPr>
                <w:rFonts w:cs="Arial"/>
                <w:b/>
              </w:rPr>
            </w:pPr>
          </w:p>
        </w:tc>
        <w:tc>
          <w:tcPr>
            <w:tcW w:w="738" w:type="dxa"/>
            <w:tcBorders>
              <w:bottom w:val="single" w:sz="4" w:space="0" w:color="auto"/>
            </w:tcBorders>
            <w:shd w:val="thinHorzStripe" w:color="auto" w:fill="auto"/>
          </w:tcPr>
          <w:p w:rsidR="00CA0490" w:rsidRPr="0096003C" w:rsidRDefault="00CA0490" w:rsidP="00B14871">
            <w:pPr>
              <w:jc w:val="center"/>
              <w:rPr>
                <w:rFonts w:cs="Arial"/>
                <w:b/>
              </w:rPr>
            </w:pPr>
          </w:p>
        </w:tc>
        <w:tc>
          <w:tcPr>
            <w:tcW w:w="743" w:type="dxa"/>
            <w:tcBorders>
              <w:bottom w:val="single" w:sz="4" w:space="0" w:color="auto"/>
            </w:tcBorders>
            <w:shd w:val="thinHorzStripe" w:color="auto" w:fill="auto"/>
          </w:tcPr>
          <w:p w:rsidR="00CA0490" w:rsidRPr="0096003C" w:rsidRDefault="00CA0490" w:rsidP="00B14871">
            <w:pPr>
              <w:jc w:val="center"/>
              <w:rPr>
                <w:rFonts w:cs="Arial"/>
                <w:b/>
              </w:rPr>
            </w:pPr>
          </w:p>
        </w:tc>
        <w:tc>
          <w:tcPr>
            <w:tcW w:w="743" w:type="dxa"/>
            <w:tcBorders>
              <w:bottom w:val="single" w:sz="4" w:space="0" w:color="auto"/>
            </w:tcBorders>
            <w:shd w:val="clear" w:color="auto" w:fill="DDD9C3"/>
          </w:tcPr>
          <w:p w:rsidR="00CA0490" w:rsidRPr="00337FA3" w:rsidRDefault="00CA0490" w:rsidP="00B14871">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CA0490" w:rsidRPr="0096003C" w:rsidTr="00853C78">
        <w:trPr>
          <w:trHeight w:val="202"/>
          <w:jc w:val="center"/>
        </w:trPr>
        <w:tc>
          <w:tcPr>
            <w:tcW w:w="669" w:type="dxa"/>
            <w:vMerge/>
            <w:shd w:val="pct5" w:color="auto" w:fill="auto"/>
          </w:tcPr>
          <w:p w:rsidR="00CA0490" w:rsidRPr="0096003C" w:rsidRDefault="00CA0490" w:rsidP="00B14871">
            <w:pPr>
              <w:rPr>
                <w:rFonts w:cs="Arial"/>
              </w:rPr>
            </w:pPr>
          </w:p>
        </w:tc>
        <w:tc>
          <w:tcPr>
            <w:tcW w:w="6474" w:type="dxa"/>
            <w:vMerge/>
            <w:shd w:val="pct5" w:color="auto" w:fill="auto"/>
          </w:tcPr>
          <w:p w:rsidR="00CA0490" w:rsidRPr="001F083B" w:rsidRDefault="00CA0490" w:rsidP="00B14871">
            <w:pPr>
              <w:rPr>
                <w:rFonts w:cs="Arial"/>
                <w:color w:val="000000" w:themeColor="text1"/>
              </w:rPr>
            </w:pPr>
          </w:p>
        </w:tc>
        <w:tc>
          <w:tcPr>
            <w:tcW w:w="747" w:type="dxa"/>
            <w:shd w:val="clear" w:color="auto" w:fill="auto"/>
          </w:tcPr>
          <w:p w:rsidR="00CA0490" w:rsidRPr="0096003C" w:rsidRDefault="00CA0490" w:rsidP="00B14871">
            <w:pPr>
              <w:jc w:val="center"/>
              <w:rPr>
                <w:rFonts w:cs="Arial"/>
                <w:b/>
              </w:rPr>
            </w:pPr>
            <w:r w:rsidRPr="0096003C">
              <w:rPr>
                <w:rFonts w:cs="Arial"/>
                <w:b/>
              </w:rPr>
              <w:t>0-10</w:t>
            </w:r>
          </w:p>
        </w:tc>
        <w:tc>
          <w:tcPr>
            <w:tcW w:w="738" w:type="dxa"/>
            <w:shd w:val="thinHorzStripe" w:color="auto" w:fill="auto"/>
          </w:tcPr>
          <w:p w:rsidR="00CA0490" w:rsidRPr="0096003C" w:rsidRDefault="00CA0490" w:rsidP="00B14871">
            <w:pPr>
              <w:jc w:val="center"/>
              <w:rPr>
                <w:rFonts w:cs="Arial"/>
                <w:b/>
              </w:rPr>
            </w:pPr>
          </w:p>
        </w:tc>
        <w:tc>
          <w:tcPr>
            <w:tcW w:w="743" w:type="dxa"/>
            <w:shd w:val="thinHorzStripe" w:color="auto" w:fill="auto"/>
          </w:tcPr>
          <w:p w:rsidR="00CA0490" w:rsidRPr="0096003C" w:rsidRDefault="00CA0490" w:rsidP="00B14871">
            <w:pPr>
              <w:jc w:val="center"/>
              <w:rPr>
                <w:rFonts w:cs="Arial"/>
                <w:b/>
              </w:rPr>
            </w:pPr>
          </w:p>
        </w:tc>
        <w:tc>
          <w:tcPr>
            <w:tcW w:w="743" w:type="dxa"/>
            <w:shd w:val="clear" w:color="auto" w:fill="auto"/>
          </w:tcPr>
          <w:p w:rsidR="00CA0490" w:rsidRPr="0096003C" w:rsidRDefault="00CA0490" w:rsidP="00B14871">
            <w:pPr>
              <w:jc w:val="center"/>
              <w:rPr>
                <w:rFonts w:cs="Arial"/>
                <w:b/>
              </w:rPr>
            </w:pPr>
            <w:r w:rsidRPr="0096003C">
              <w:rPr>
                <w:rFonts w:cs="Arial"/>
                <w:b/>
              </w:rPr>
              <w:t>/10</w:t>
            </w:r>
          </w:p>
        </w:tc>
      </w:tr>
      <w:tr w:rsidR="00CA0490" w:rsidRPr="00337FA3" w:rsidTr="00B14871">
        <w:trPr>
          <w:trHeight w:val="20"/>
          <w:jc w:val="center"/>
        </w:trPr>
        <w:tc>
          <w:tcPr>
            <w:tcW w:w="10114" w:type="dxa"/>
            <w:gridSpan w:val="6"/>
            <w:tcBorders>
              <w:bottom w:val="single" w:sz="4" w:space="0" w:color="auto"/>
            </w:tcBorders>
          </w:tcPr>
          <w:p w:rsidR="00CA0490" w:rsidRPr="001F083B" w:rsidRDefault="00CA0490" w:rsidP="00B14871">
            <w:pPr>
              <w:rPr>
                <w:rFonts w:cs="Arial"/>
                <w:color w:val="000000" w:themeColor="text1"/>
              </w:rPr>
            </w:pPr>
            <w:r w:rsidRPr="001F083B">
              <w:rPr>
                <w:rFonts w:cs="Arial"/>
                <w:color w:val="000000" w:themeColor="text1"/>
              </w:rPr>
              <w:t>Observe for:</w:t>
            </w:r>
          </w:p>
          <w:p w:rsidR="00CA0490" w:rsidRPr="001F083B" w:rsidRDefault="00CA0490" w:rsidP="00B14871">
            <w:pPr>
              <w:pStyle w:val="ListParagraph"/>
              <w:numPr>
                <w:ilvl w:val="0"/>
                <w:numId w:val="85"/>
              </w:numPr>
              <w:rPr>
                <w:rFonts w:ascii="Arial" w:hAnsi="Arial" w:cs="Arial"/>
                <w:color w:val="000000" w:themeColor="text1"/>
              </w:rPr>
            </w:pPr>
            <w:r w:rsidRPr="001F083B">
              <w:rPr>
                <w:rFonts w:ascii="Arial" w:hAnsi="Arial" w:cs="Arial"/>
                <w:color w:val="000000" w:themeColor="text1"/>
              </w:rPr>
              <w:t>A backup generator or independent power source must exist for 2 points</w:t>
            </w:r>
          </w:p>
          <w:p w:rsidR="00CA0490" w:rsidRPr="001F083B" w:rsidRDefault="00CA0490" w:rsidP="00B14871">
            <w:pPr>
              <w:pStyle w:val="ListParagraph"/>
              <w:numPr>
                <w:ilvl w:val="0"/>
                <w:numId w:val="85"/>
              </w:numPr>
              <w:rPr>
                <w:rFonts w:cs="Arial"/>
                <w:color w:val="000000" w:themeColor="text1"/>
              </w:rPr>
            </w:pPr>
            <w:r w:rsidRPr="001F083B">
              <w:rPr>
                <w:rFonts w:ascii="Arial" w:hAnsi="Arial" w:cs="Arial"/>
                <w:color w:val="000000" w:themeColor="text1"/>
              </w:rPr>
              <w:t>The generator must be able to maintain the drum rotation drive if a drum dryer is used for 4 points. Not applicable if there is no drum dryer.</w:t>
            </w:r>
          </w:p>
          <w:p w:rsidR="00CA0490" w:rsidRPr="001F083B" w:rsidRDefault="00CA0490" w:rsidP="00B14871">
            <w:pPr>
              <w:pStyle w:val="ListParagraph"/>
              <w:numPr>
                <w:ilvl w:val="0"/>
                <w:numId w:val="85"/>
              </w:numPr>
              <w:rPr>
                <w:rFonts w:cs="Arial"/>
                <w:color w:val="000000" w:themeColor="text1"/>
              </w:rPr>
            </w:pPr>
            <w:r w:rsidRPr="001F083B">
              <w:rPr>
                <w:rFonts w:ascii="Arial" w:hAnsi="Arial" w:cs="Arial"/>
                <w:color w:val="000000" w:themeColor="text1"/>
              </w:rPr>
              <w:t xml:space="preserve">The generator must be able to supply air </w:t>
            </w:r>
            <w:r w:rsidR="00B14871" w:rsidRPr="001F083B">
              <w:rPr>
                <w:rFonts w:ascii="Arial" w:hAnsi="Arial" w:cs="Arial"/>
                <w:color w:val="000000" w:themeColor="text1"/>
              </w:rPr>
              <w:t xml:space="preserve">and </w:t>
            </w:r>
            <w:proofErr w:type="gramStart"/>
            <w:r w:rsidR="00B14871" w:rsidRPr="001F083B">
              <w:rPr>
                <w:rFonts w:ascii="Arial" w:hAnsi="Arial" w:cs="Arial"/>
                <w:color w:val="000000" w:themeColor="text1"/>
              </w:rPr>
              <w:t xml:space="preserve">power </w:t>
            </w:r>
            <w:r w:rsidRPr="001F083B">
              <w:rPr>
                <w:rFonts w:ascii="Arial" w:hAnsi="Arial" w:cs="Arial"/>
                <w:color w:val="000000" w:themeColor="text1"/>
              </w:rPr>
              <w:t>to the cooler(s) if air supplied coolers are</w:t>
            </w:r>
            <w:proofErr w:type="gramEnd"/>
            <w:r w:rsidRPr="001F083B">
              <w:rPr>
                <w:rFonts w:ascii="Arial" w:hAnsi="Arial" w:cs="Arial"/>
                <w:color w:val="000000" w:themeColor="text1"/>
              </w:rPr>
              <w:t xml:space="preserve"> used. Not applicable if there are not air supplied coolers.</w:t>
            </w:r>
          </w:p>
        </w:tc>
      </w:tr>
      <w:tr w:rsidR="00CA0490" w:rsidRPr="0096003C" w:rsidTr="00B14871">
        <w:trPr>
          <w:trHeight w:val="20"/>
          <w:jc w:val="center"/>
        </w:trPr>
        <w:tc>
          <w:tcPr>
            <w:tcW w:w="10114" w:type="dxa"/>
            <w:gridSpan w:val="6"/>
            <w:tcBorders>
              <w:bottom w:val="nil"/>
            </w:tcBorders>
            <w:shd w:val="pct5" w:color="auto" w:fill="auto"/>
          </w:tcPr>
          <w:p w:rsidR="00CA0490" w:rsidRPr="0096003C" w:rsidRDefault="00CA0490" w:rsidP="00B14871">
            <w:pPr>
              <w:rPr>
                <w:rFonts w:cs="Arial"/>
              </w:rPr>
            </w:pPr>
            <w:r w:rsidRPr="0096003C">
              <w:rPr>
                <w:rFonts w:cs="Arial"/>
              </w:rPr>
              <w:t xml:space="preserve">Audit Note: </w:t>
            </w:r>
          </w:p>
        </w:tc>
      </w:tr>
      <w:tr w:rsidR="00CA0490" w:rsidRPr="0096003C" w:rsidTr="00E20E9B">
        <w:trPr>
          <w:trHeight w:val="7983"/>
          <w:jc w:val="center"/>
        </w:trPr>
        <w:tc>
          <w:tcPr>
            <w:tcW w:w="10114" w:type="dxa"/>
            <w:gridSpan w:val="6"/>
            <w:tcBorders>
              <w:top w:val="nil"/>
              <w:bottom w:val="single" w:sz="4" w:space="0" w:color="auto"/>
            </w:tcBorders>
          </w:tcPr>
          <w:p w:rsidR="00CA0490" w:rsidRPr="0096003C" w:rsidRDefault="00CA0490" w:rsidP="00B14871">
            <w:pPr>
              <w:rPr>
                <w:rFonts w:cs="Arial"/>
              </w:rPr>
            </w:pPr>
          </w:p>
        </w:tc>
      </w:tr>
    </w:tbl>
    <w:p w:rsidR="005D6250" w:rsidRPr="00951DD6" w:rsidRDefault="005D6250">
      <w:pPr>
        <w:rPr>
          <w:rFonts w:cs="Arial"/>
        </w:rPr>
      </w:pPr>
      <w:r w:rsidRPr="00951DD6">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B14871">
            <w:pPr>
              <w:rPr>
                <w:rFonts w:cs="Arial"/>
              </w:rPr>
            </w:pPr>
            <w:r w:rsidRPr="0096003C">
              <w:rPr>
                <w:rFonts w:cs="Arial"/>
              </w:rPr>
              <w:lastRenderedPageBreak/>
              <w:t>4.</w:t>
            </w:r>
            <w:r w:rsidR="00B14871" w:rsidRPr="0096003C">
              <w:rPr>
                <w:rFonts w:cs="Arial"/>
              </w:rPr>
              <w:t>1</w:t>
            </w:r>
            <w:r w:rsidR="00B14871">
              <w:rPr>
                <w:rFonts w:cs="Arial"/>
              </w:rPr>
              <w:t>6</w:t>
            </w:r>
          </w:p>
        </w:tc>
        <w:tc>
          <w:tcPr>
            <w:tcW w:w="6474" w:type="dxa"/>
            <w:vMerge w:val="restart"/>
            <w:shd w:val="pct5" w:color="auto" w:fill="auto"/>
          </w:tcPr>
          <w:p w:rsidR="005D6250" w:rsidRPr="001F083B" w:rsidRDefault="005D6250" w:rsidP="00B14871">
            <w:pPr>
              <w:rPr>
                <w:rFonts w:cs="Arial"/>
                <w:color w:val="000000" w:themeColor="text1"/>
              </w:rPr>
            </w:pPr>
            <w:r w:rsidRPr="001F083B">
              <w:rPr>
                <w:rFonts w:cs="Arial"/>
                <w:b/>
                <w:color w:val="000000" w:themeColor="text1"/>
              </w:rPr>
              <w:t xml:space="preserve">Is </w:t>
            </w:r>
            <w:r w:rsidR="00B14871" w:rsidRPr="001F083B">
              <w:rPr>
                <w:rFonts w:cs="Arial"/>
                <w:b/>
                <w:color w:val="000000" w:themeColor="text1"/>
              </w:rPr>
              <w:t xml:space="preserve">fibre sizing </w:t>
            </w:r>
            <w:r w:rsidRPr="001F083B">
              <w:rPr>
                <w:rFonts w:cs="Arial"/>
                <w:b/>
                <w:color w:val="000000" w:themeColor="text1"/>
              </w:rPr>
              <w:t>equipment effectively managed?</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1F083B" w:rsidRDefault="005D6250" w:rsidP="00EB4F43">
            <w:pPr>
              <w:rPr>
                <w:rFonts w:cs="Arial"/>
                <w:color w:val="000000" w:themeColor="text1"/>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1F083B" w:rsidRDefault="005D6250" w:rsidP="00EB4F43">
            <w:pPr>
              <w:rPr>
                <w:rFonts w:cs="Arial"/>
                <w:color w:val="000000" w:themeColor="text1"/>
              </w:rPr>
            </w:pPr>
          </w:p>
        </w:tc>
        <w:tc>
          <w:tcPr>
            <w:tcW w:w="747" w:type="dxa"/>
            <w:shd w:val="clear" w:color="auto" w:fill="auto"/>
          </w:tcPr>
          <w:p w:rsidR="005D6250" w:rsidRPr="0096003C" w:rsidRDefault="005D6250" w:rsidP="00EB4F43">
            <w:pPr>
              <w:jc w:val="center"/>
              <w:rPr>
                <w:rFonts w:cs="Arial"/>
                <w:b/>
              </w:rPr>
            </w:pPr>
            <w:r w:rsidRPr="0096003C">
              <w:rPr>
                <w:rFonts w:cs="Arial"/>
                <w:b/>
              </w:rPr>
              <w:t>0-10</w:t>
            </w:r>
          </w:p>
        </w:tc>
        <w:tc>
          <w:tcPr>
            <w:tcW w:w="738" w:type="dxa"/>
            <w:shd w:val="thinHorzStripe" w:color="auto" w:fill="auto"/>
          </w:tcPr>
          <w:p w:rsidR="005D6250" w:rsidRPr="0096003C" w:rsidRDefault="005D6250" w:rsidP="00EB4F43">
            <w:pPr>
              <w:jc w:val="center"/>
              <w:rPr>
                <w:rFonts w:cs="Arial"/>
                <w:b/>
              </w:rPr>
            </w:pP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EB4F43">
            <w:pPr>
              <w:jc w:val="center"/>
              <w:rPr>
                <w:rFonts w:cs="Arial"/>
                <w:b/>
              </w:rPr>
            </w:pPr>
            <w:r w:rsidRPr="0096003C">
              <w:rPr>
                <w:rFonts w:cs="Arial"/>
                <w:b/>
              </w:rPr>
              <w:t>/10</w:t>
            </w:r>
          </w:p>
        </w:tc>
      </w:tr>
      <w:tr w:rsidR="005D6250" w:rsidRPr="0096003C" w:rsidTr="00864C7E">
        <w:trPr>
          <w:trHeight w:val="20"/>
          <w:jc w:val="center"/>
        </w:trPr>
        <w:tc>
          <w:tcPr>
            <w:tcW w:w="10114" w:type="dxa"/>
            <w:gridSpan w:val="6"/>
            <w:tcBorders>
              <w:bottom w:val="single" w:sz="4" w:space="0" w:color="auto"/>
            </w:tcBorders>
          </w:tcPr>
          <w:p w:rsidR="005D6250" w:rsidRPr="001F083B" w:rsidRDefault="005D6250" w:rsidP="00EB4F43">
            <w:pPr>
              <w:rPr>
                <w:rFonts w:cs="Arial"/>
                <w:color w:val="000000" w:themeColor="text1"/>
              </w:rPr>
            </w:pPr>
            <w:r w:rsidRPr="001F083B">
              <w:rPr>
                <w:rFonts w:cs="Arial"/>
                <w:color w:val="000000" w:themeColor="text1"/>
              </w:rPr>
              <w:t>Observe for:</w:t>
            </w:r>
          </w:p>
          <w:p w:rsidR="005D6250" w:rsidRPr="001F083B" w:rsidRDefault="005D6250" w:rsidP="00EB4F43">
            <w:pPr>
              <w:pStyle w:val="ListParagraph"/>
              <w:numPr>
                <w:ilvl w:val="0"/>
                <w:numId w:val="86"/>
              </w:numPr>
              <w:rPr>
                <w:rFonts w:ascii="Arial" w:hAnsi="Arial" w:cs="Arial"/>
                <w:color w:val="000000" w:themeColor="text1"/>
              </w:rPr>
            </w:pPr>
            <w:r w:rsidRPr="001F083B">
              <w:rPr>
                <w:rFonts w:ascii="Arial" w:hAnsi="Arial" w:cs="Arial"/>
                <w:color w:val="000000" w:themeColor="text1"/>
              </w:rPr>
              <w:t>The fractionating equipment is either located outside the main manufacturing facility, or Isolated in a 2 hour fire enclosure within the main plant.</w:t>
            </w:r>
          </w:p>
          <w:p w:rsidR="005D6250" w:rsidRPr="001F083B" w:rsidRDefault="005D6250" w:rsidP="00EB4F43">
            <w:pPr>
              <w:pStyle w:val="ListParagraph"/>
              <w:numPr>
                <w:ilvl w:val="0"/>
                <w:numId w:val="86"/>
              </w:numPr>
              <w:rPr>
                <w:rFonts w:ascii="Arial" w:hAnsi="Arial" w:cs="Arial"/>
                <w:color w:val="000000" w:themeColor="text1"/>
              </w:rPr>
            </w:pPr>
            <w:r w:rsidRPr="001F083B">
              <w:rPr>
                <w:rFonts w:ascii="Arial" w:hAnsi="Arial" w:cs="Arial"/>
                <w:color w:val="000000" w:themeColor="text1"/>
              </w:rPr>
              <w:t>The equipment AND the ductwork leading from the equipment has explosion-relieving panels that vent to the exterior of the building in an area or location where pedestrians are excluded by physical design (elevation, barriers, etc.) or by administrative controls (signage).</w:t>
            </w:r>
          </w:p>
          <w:p w:rsidR="003C0C68" w:rsidRPr="001F083B" w:rsidRDefault="003C0C68" w:rsidP="00EB4F43">
            <w:pPr>
              <w:pStyle w:val="ListParagraph"/>
              <w:numPr>
                <w:ilvl w:val="0"/>
                <w:numId w:val="86"/>
              </w:numPr>
              <w:rPr>
                <w:rFonts w:ascii="Arial" w:hAnsi="Arial" w:cs="Arial"/>
                <w:color w:val="000000" w:themeColor="text1"/>
              </w:rPr>
            </w:pPr>
            <w:r w:rsidRPr="001F083B">
              <w:rPr>
                <w:rFonts w:ascii="Arial" w:hAnsi="Arial" w:cs="Arial"/>
                <w:color w:val="000000" w:themeColor="text1"/>
              </w:rPr>
              <w:t>Rock traps and magnets</w:t>
            </w:r>
          </w:p>
          <w:p w:rsidR="003C0C68" w:rsidRPr="001F083B" w:rsidRDefault="003C0C68" w:rsidP="00EB4F43">
            <w:pPr>
              <w:pStyle w:val="ListParagraph"/>
              <w:numPr>
                <w:ilvl w:val="0"/>
                <w:numId w:val="86"/>
              </w:numPr>
              <w:rPr>
                <w:rFonts w:ascii="Arial" w:hAnsi="Arial" w:cs="Arial"/>
                <w:color w:val="000000" w:themeColor="text1"/>
              </w:rPr>
            </w:pPr>
            <w:r w:rsidRPr="001F083B">
              <w:rPr>
                <w:rFonts w:ascii="Arial" w:hAnsi="Arial" w:cs="Arial"/>
                <w:color w:val="000000" w:themeColor="text1"/>
              </w:rPr>
              <w:t>Spark detection and abort systems</w:t>
            </w:r>
          </w:p>
          <w:p w:rsidR="003C0C68" w:rsidRPr="001F083B" w:rsidRDefault="003C0C68" w:rsidP="00EB4F43">
            <w:pPr>
              <w:pStyle w:val="ListParagraph"/>
              <w:numPr>
                <w:ilvl w:val="0"/>
                <w:numId w:val="86"/>
              </w:numPr>
              <w:rPr>
                <w:rFonts w:ascii="Arial" w:hAnsi="Arial" w:cs="Arial"/>
                <w:color w:val="000000" w:themeColor="text1"/>
              </w:rPr>
            </w:pPr>
            <w:r w:rsidRPr="001F083B">
              <w:rPr>
                <w:rFonts w:ascii="Arial" w:hAnsi="Arial" w:cs="Arial"/>
                <w:color w:val="000000" w:themeColor="text1"/>
              </w:rPr>
              <w:t>Fire suppression (at the post hammer mill duct work or conveyor system)</w:t>
            </w: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E20E9B">
        <w:trPr>
          <w:trHeight w:val="7173"/>
          <w:jc w:val="center"/>
        </w:trPr>
        <w:tc>
          <w:tcPr>
            <w:tcW w:w="10114" w:type="dxa"/>
            <w:gridSpan w:val="6"/>
            <w:tcBorders>
              <w:top w:val="nil"/>
              <w:bottom w:val="single" w:sz="4" w:space="0" w:color="auto"/>
            </w:tcBorders>
          </w:tcPr>
          <w:p w:rsidR="005D6250" w:rsidRPr="0096003C" w:rsidRDefault="005D6250" w:rsidP="00EB4F43">
            <w:pPr>
              <w:rPr>
                <w:rFonts w:cs="Arial"/>
              </w:rPr>
            </w:pPr>
          </w:p>
        </w:tc>
      </w:tr>
    </w:tbl>
    <w:p w:rsidR="00B14871" w:rsidRDefault="00B14871">
      <w:pPr>
        <w:spacing w:before="0" w:after="0" w:line="240" w:lineRule="auto"/>
        <w:rPr>
          <w:rFonts w:cs="Arial"/>
        </w:rPr>
      </w:pPr>
      <w:bookmarkStart w:id="6" w:name="_GoBack"/>
      <w:bookmarkEnd w:id="6"/>
      <w:r>
        <w:rPr>
          <w:rFonts w:cs="Arial"/>
        </w:rPr>
        <w:br w:type="page"/>
      </w:r>
    </w:p>
    <w:p w:rsidR="00B14871" w:rsidRPr="00951DD6" w:rsidRDefault="00B14871" w:rsidP="00B14871">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B14871" w:rsidRPr="0096003C" w:rsidTr="00B14871">
        <w:trPr>
          <w:trHeight w:val="167"/>
          <w:jc w:val="center"/>
        </w:trPr>
        <w:tc>
          <w:tcPr>
            <w:tcW w:w="669" w:type="dxa"/>
            <w:vMerge w:val="restart"/>
            <w:shd w:val="pct5" w:color="auto" w:fill="auto"/>
          </w:tcPr>
          <w:p w:rsidR="00B14871" w:rsidRPr="0096003C" w:rsidRDefault="00B14871" w:rsidP="00B14871">
            <w:pPr>
              <w:rPr>
                <w:rFonts w:cs="Arial"/>
              </w:rPr>
            </w:pPr>
            <w:r w:rsidRPr="0096003C">
              <w:rPr>
                <w:rFonts w:cs="Arial"/>
              </w:rPr>
              <w:t>4.1</w:t>
            </w:r>
            <w:r>
              <w:rPr>
                <w:rFonts w:cs="Arial"/>
              </w:rPr>
              <w:t>7</w:t>
            </w:r>
          </w:p>
        </w:tc>
        <w:tc>
          <w:tcPr>
            <w:tcW w:w="6474" w:type="dxa"/>
            <w:vMerge w:val="restart"/>
            <w:shd w:val="pct5" w:color="auto" w:fill="auto"/>
          </w:tcPr>
          <w:p w:rsidR="00B14871" w:rsidRPr="001F083B" w:rsidRDefault="00B14871" w:rsidP="00B14871">
            <w:pPr>
              <w:rPr>
                <w:rFonts w:cs="Arial"/>
                <w:b/>
                <w:color w:val="000000" w:themeColor="text1"/>
              </w:rPr>
            </w:pPr>
            <w:r w:rsidRPr="001F083B">
              <w:rPr>
                <w:rFonts w:cs="Arial"/>
                <w:b/>
                <w:color w:val="000000" w:themeColor="text1"/>
              </w:rPr>
              <w:t>Is the fibre drying system managed effectively?</w:t>
            </w:r>
          </w:p>
          <w:p w:rsidR="00B14871" w:rsidRPr="00337FA3" w:rsidRDefault="00B14871" w:rsidP="00B14871">
            <w:pPr>
              <w:rPr>
                <w:rFonts w:cs="Arial"/>
              </w:rPr>
            </w:pPr>
          </w:p>
        </w:tc>
        <w:tc>
          <w:tcPr>
            <w:tcW w:w="747" w:type="dxa"/>
            <w:tcBorders>
              <w:bottom w:val="single" w:sz="4" w:space="0" w:color="auto"/>
            </w:tcBorders>
            <w:shd w:val="clear" w:color="auto" w:fill="auto"/>
          </w:tcPr>
          <w:p w:rsidR="00B14871" w:rsidRPr="00AE5F1A" w:rsidRDefault="00B14871" w:rsidP="00B14871">
            <w:pPr>
              <w:jc w:val="center"/>
              <w:rPr>
                <w:rFonts w:cs="Arial"/>
                <w:b/>
              </w:rPr>
            </w:pPr>
            <w:r w:rsidRPr="00AE5F1A">
              <w:rPr>
                <w:rFonts w:cs="Arial"/>
                <w:b/>
              </w:rPr>
              <w:t>O</w:t>
            </w:r>
          </w:p>
        </w:tc>
        <w:tc>
          <w:tcPr>
            <w:tcW w:w="738" w:type="dxa"/>
            <w:tcBorders>
              <w:bottom w:val="single" w:sz="4" w:space="0" w:color="auto"/>
            </w:tcBorders>
            <w:shd w:val="clear" w:color="auto" w:fill="auto"/>
          </w:tcPr>
          <w:p w:rsidR="00B14871" w:rsidRPr="002C38BE" w:rsidRDefault="00B14871" w:rsidP="00B14871">
            <w:pPr>
              <w:jc w:val="center"/>
              <w:rPr>
                <w:rFonts w:cs="Arial"/>
                <w:b/>
              </w:rPr>
            </w:pPr>
            <w:r w:rsidRPr="002C38BE">
              <w:rPr>
                <w:rFonts w:cs="Arial"/>
                <w:b/>
              </w:rPr>
              <w:t>D</w:t>
            </w:r>
          </w:p>
        </w:tc>
        <w:tc>
          <w:tcPr>
            <w:tcW w:w="743" w:type="dxa"/>
            <w:tcBorders>
              <w:bottom w:val="single" w:sz="4" w:space="0" w:color="auto"/>
            </w:tcBorders>
            <w:shd w:val="clear" w:color="auto" w:fill="auto"/>
          </w:tcPr>
          <w:p w:rsidR="00B14871" w:rsidRPr="00D430BD" w:rsidRDefault="00B14871" w:rsidP="00B14871">
            <w:pPr>
              <w:jc w:val="center"/>
              <w:rPr>
                <w:rFonts w:cs="Arial"/>
                <w:b/>
              </w:rPr>
            </w:pPr>
            <w:r w:rsidRPr="00D430BD">
              <w:rPr>
                <w:rFonts w:cs="Arial"/>
                <w:b/>
              </w:rPr>
              <w:t>I</w:t>
            </w:r>
          </w:p>
        </w:tc>
        <w:tc>
          <w:tcPr>
            <w:tcW w:w="743" w:type="dxa"/>
            <w:shd w:val="clear" w:color="auto" w:fill="auto"/>
          </w:tcPr>
          <w:p w:rsidR="00B14871" w:rsidRPr="0096003C" w:rsidRDefault="00B14871" w:rsidP="00B14871">
            <w:pPr>
              <w:jc w:val="center"/>
              <w:rPr>
                <w:rFonts w:cs="Arial"/>
                <w:b/>
              </w:rPr>
            </w:pPr>
            <w:r w:rsidRPr="0096003C">
              <w:rPr>
                <w:rFonts w:cs="Arial"/>
                <w:b/>
              </w:rPr>
              <w:t>Total</w:t>
            </w:r>
          </w:p>
        </w:tc>
      </w:tr>
      <w:tr w:rsidR="00B14871" w:rsidRPr="0096003C" w:rsidTr="00B14871">
        <w:trPr>
          <w:trHeight w:val="158"/>
          <w:jc w:val="center"/>
        </w:trPr>
        <w:tc>
          <w:tcPr>
            <w:tcW w:w="669" w:type="dxa"/>
            <w:vMerge/>
            <w:shd w:val="pct5" w:color="auto" w:fill="auto"/>
          </w:tcPr>
          <w:p w:rsidR="00B14871" w:rsidRPr="0096003C" w:rsidRDefault="00B14871" w:rsidP="00B14871">
            <w:pPr>
              <w:rPr>
                <w:rFonts w:cs="Arial"/>
              </w:rPr>
            </w:pPr>
          </w:p>
        </w:tc>
        <w:tc>
          <w:tcPr>
            <w:tcW w:w="6474" w:type="dxa"/>
            <w:vMerge/>
            <w:shd w:val="pct5" w:color="auto" w:fill="auto"/>
          </w:tcPr>
          <w:p w:rsidR="00B14871" w:rsidRPr="0096003C" w:rsidRDefault="00B14871" w:rsidP="00B14871">
            <w:pPr>
              <w:rPr>
                <w:rFonts w:cs="Arial"/>
              </w:rPr>
            </w:pPr>
          </w:p>
        </w:tc>
        <w:tc>
          <w:tcPr>
            <w:tcW w:w="747" w:type="dxa"/>
            <w:tcBorders>
              <w:bottom w:val="single" w:sz="4" w:space="0" w:color="auto"/>
            </w:tcBorders>
            <w:shd w:val="clear" w:color="auto" w:fill="auto"/>
          </w:tcPr>
          <w:p w:rsidR="00B14871" w:rsidRPr="0096003C" w:rsidRDefault="00B14871" w:rsidP="00B14871">
            <w:pPr>
              <w:jc w:val="center"/>
              <w:rPr>
                <w:rFonts w:cs="Arial"/>
                <w:b/>
              </w:rPr>
            </w:pPr>
          </w:p>
        </w:tc>
        <w:tc>
          <w:tcPr>
            <w:tcW w:w="738" w:type="dxa"/>
            <w:tcBorders>
              <w:bottom w:val="single" w:sz="4" w:space="0" w:color="auto"/>
            </w:tcBorders>
            <w:shd w:val="clear" w:color="auto" w:fill="auto"/>
          </w:tcPr>
          <w:p w:rsidR="00B14871" w:rsidRPr="0096003C" w:rsidRDefault="00B14871" w:rsidP="00B14871">
            <w:pPr>
              <w:jc w:val="center"/>
              <w:rPr>
                <w:rFonts w:cs="Arial"/>
                <w:b/>
              </w:rPr>
            </w:pPr>
          </w:p>
        </w:tc>
        <w:tc>
          <w:tcPr>
            <w:tcW w:w="743" w:type="dxa"/>
            <w:tcBorders>
              <w:bottom w:val="single" w:sz="4" w:space="0" w:color="auto"/>
            </w:tcBorders>
            <w:shd w:val="clear" w:color="auto" w:fill="auto"/>
          </w:tcPr>
          <w:p w:rsidR="00B14871" w:rsidRPr="0096003C" w:rsidRDefault="00B14871" w:rsidP="00B14871">
            <w:pPr>
              <w:jc w:val="center"/>
              <w:rPr>
                <w:rFonts w:cs="Arial"/>
                <w:b/>
              </w:rPr>
            </w:pPr>
          </w:p>
        </w:tc>
        <w:tc>
          <w:tcPr>
            <w:tcW w:w="743" w:type="dxa"/>
            <w:tcBorders>
              <w:bottom w:val="single" w:sz="4" w:space="0" w:color="auto"/>
            </w:tcBorders>
            <w:shd w:val="clear" w:color="auto" w:fill="DDD9C3"/>
          </w:tcPr>
          <w:p w:rsidR="00B14871" w:rsidRPr="00337FA3" w:rsidRDefault="00B14871" w:rsidP="00B14871">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B14871" w:rsidRPr="0096003C" w:rsidTr="00B14871">
        <w:trPr>
          <w:trHeight w:val="106"/>
          <w:jc w:val="center"/>
        </w:trPr>
        <w:tc>
          <w:tcPr>
            <w:tcW w:w="669" w:type="dxa"/>
            <w:vMerge/>
            <w:shd w:val="pct5" w:color="auto" w:fill="auto"/>
          </w:tcPr>
          <w:p w:rsidR="00B14871" w:rsidRPr="0096003C" w:rsidRDefault="00B14871" w:rsidP="00B14871">
            <w:pPr>
              <w:rPr>
                <w:rFonts w:cs="Arial"/>
              </w:rPr>
            </w:pPr>
          </w:p>
        </w:tc>
        <w:tc>
          <w:tcPr>
            <w:tcW w:w="6474" w:type="dxa"/>
            <w:vMerge/>
            <w:shd w:val="pct5" w:color="auto" w:fill="auto"/>
          </w:tcPr>
          <w:p w:rsidR="00B14871" w:rsidRPr="0096003C" w:rsidRDefault="00B14871" w:rsidP="00B14871">
            <w:pPr>
              <w:rPr>
                <w:rFonts w:cs="Arial"/>
              </w:rPr>
            </w:pPr>
          </w:p>
        </w:tc>
        <w:tc>
          <w:tcPr>
            <w:tcW w:w="747" w:type="dxa"/>
            <w:shd w:val="clear" w:color="auto" w:fill="auto"/>
          </w:tcPr>
          <w:p w:rsidR="00B14871" w:rsidRPr="0096003C" w:rsidRDefault="00B14871" w:rsidP="00B14871">
            <w:pPr>
              <w:jc w:val="center"/>
              <w:rPr>
                <w:rFonts w:cs="Arial"/>
                <w:b/>
              </w:rPr>
            </w:pPr>
            <w:r w:rsidRPr="0096003C">
              <w:rPr>
                <w:rFonts w:cs="Arial"/>
                <w:b/>
              </w:rPr>
              <w:t>0-</w:t>
            </w:r>
            <w:r>
              <w:rPr>
                <w:rFonts w:cs="Arial"/>
                <w:b/>
              </w:rPr>
              <w:t>10</w:t>
            </w:r>
          </w:p>
        </w:tc>
        <w:tc>
          <w:tcPr>
            <w:tcW w:w="738" w:type="dxa"/>
            <w:shd w:val="clear" w:color="auto" w:fill="auto"/>
          </w:tcPr>
          <w:p w:rsidR="00B14871" w:rsidRPr="0096003C" w:rsidRDefault="00B14871" w:rsidP="00B14871">
            <w:pPr>
              <w:jc w:val="center"/>
              <w:rPr>
                <w:rFonts w:cs="Arial"/>
                <w:b/>
              </w:rPr>
            </w:pPr>
            <w:r>
              <w:rPr>
                <w:rFonts w:cs="Arial"/>
                <w:b/>
              </w:rPr>
              <w:t>0-5</w:t>
            </w:r>
          </w:p>
        </w:tc>
        <w:tc>
          <w:tcPr>
            <w:tcW w:w="743" w:type="dxa"/>
            <w:shd w:val="clear" w:color="auto" w:fill="auto"/>
          </w:tcPr>
          <w:p w:rsidR="00B14871" w:rsidRPr="0096003C" w:rsidRDefault="00B14871" w:rsidP="00B14871">
            <w:pPr>
              <w:jc w:val="center"/>
              <w:rPr>
                <w:rFonts w:cs="Arial"/>
                <w:b/>
              </w:rPr>
            </w:pPr>
            <w:r w:rsidRPr="0096003C">
              <w:rPr>
                <w:rFonts w:cs="Arial"/>
                <w:b/>
              </w:rPr>
              <w:t>0-5</w:t>
            </w:r>
          </w:p>
        </w:tc>
        <w:tc>
          <w:tcPr>
            <w:tcW w:w="743" w:type="dxa"/>
            <w:shd w:val="clear" w:color="auto" w:fill="auto"/>
          </w:tcPr>
          <w:p w:rsidR="00B14871" w:rsidRPr="0096003C" w:rsidRDefault="00B14871" w:rsidP="00B14871">
            <w:pPr>
              <w:jc w:val="center"/>
              <w:rPr>
                <w:rFonts w:cs="Arial"/>
                <w:b/>
              </w:rPr>
            </w:pPr>
            <w:r w:rsidRPr="0096003C">
              <w:rPr>
                <w:rFonts w:cs="Arial"/>
                <w:b/>
              </w:rPr>
              <w:t>/</w:t>
            </w:r>
            <w:r>
              <w:rPr>
                <w:rFonts w:cs="Arial"/>
                <w:b/>
              </w:rPr>
              <w:t>2</w:t>
            </w:r>
            <w:r w:rsidRPr="0096003C">
              <w:rPr>
                <w:rFonts w:cs="Arial"/>
                <w:b/>
              </w:rPr>
              <w:t>0</w:t>
            </w:r>
          </w:p>
        </w:tc>
      </w:tr>
      <w:tr w:rsidR="00B14871" w:rsidRPr="0096003C" w:rsidTr="00B14871">
        <w:trPr>
          <w:trHeight w:val="20"/>
          <w:jc w:val="center"/>
        </w:trPr>
        <w:tc>
          <w:tcPr>
            <w:tcW w:w="10114" w:type="dxa"/>
            <w:gridSpan w:val="6"/>
            <w:tcBorders>
              <w:bottom w:val="single" w:sz="4" w:space="0" w:color="auto"/>
            </w:tcBorders>
          </w:tcPr>
          <w:p w:rsidR="00B14871" w:rsidRPr="001F083B" w:rsidRDefault="00B14871" w:rsidP="00B14871">
            <w:pPr>
              <w:rPr>
                <w:rFonts w:cs="Arial"/>
                <w:color w:val="000000" w:themeColor="text1"/>
              </w:rPr>
            </w:pPr>
            <w:r w:rsidRPr="001F083B">
              <w:rPr>
                <w:rFonts w:cs="Arial"/>
                <w:color w:val="000000" w:themeColor="text1"/>
              </w:rPr>
              <w:t>Observe for:</w:t>
            </w:r>
          </w:p>
          <w:p w:rsidR="00B14871" w:rsidRPr="001F083B" w:rsidRDefault="00B14871" w:rsidP="00B14871">
            <w:pPr>
              <w:rPr>
                <w:rFonts w:cs="Arial"/>
                <w:color w:val="000000" w:themeColor="text1"/>
              </w:rPr>
            </w:pPr>
            <w:r w:rsidRPr="001F083B">
              <w:rPr>
                <w:rFonts w:cs="Arial"/>
                <w:color w:val="000000" w:themeColor="text1"/>
              </w:rPr>
              <w:t>Fibre drying abort gate location to minimize risk to employees or of fires</w:t>
            </w:r>
          </w:p>
          <w:p w:rsidR="00B14871" w:rsidRPr="001F083B" w:rsidRDefault="00B14871" w:rsidP="00B14871">
            <w:pPr>
              <w:rPr>
                <w:rFonts w:cs="Arial"/>
                <w:color w:val="000000" w:themeColor="text1"/>
              </w:rPr>
            </w:pPr>
            <w:r w:rsidRPr="001F083B">
              <w:rPr>
                <w:rFonts w:cs="Arial"/>
                <w:color w:val="000000" w:themeColor="text1"/>
              </w:rPr>
              <w:t>Spark detection</w:t>
            </w:r>
          </w:p>
          <w:p w:rsidR="00B14871" w:rsidRPr="001F083B" w:rsidRDefault="00B14871" w:rsidP="00B14871">
            <w:pPr>
              <w:rPr>
                <w:rFonts w:cs="Arial"/>
                <w:color w:val="000000" w:themeColor="text1"/>
              </w:rPr>
            </w:pPr>
            <w:r w:rsidRPr="001F083B">
              <w:rPr>
                <w:rFonts w:cs="Arial"/>
                <w:color w:val="000000" w:themeColor="text1"/>
              </w:rPr>
              <w:t>Fire suppression</w:t>
            </w:r>
          </w:p>
          <w:p w:rsidR="00B14871" w:rsidRPr="001F083B" w:rsidRDefault="00B14871" w:rsidP="00B14871">
            <w:pPr>
              <w:rPr>
                <w:rFonts w:cs="Arial"/>
                <w:color w:val="000000" w:themeColor="text1"/>
              </w:rPr>
            </w:pPr>
            <w:r w:rsidRPr="001F083B">
              <w:rPr>
                <w:rFonts w:cs="Arial"/>
                <w:color w:val="000000" w:themeColor="text1"/>
              </w:rPr>
              <w:t>Temperature monitoring</w:t>
            </w:r>
          </w:p>
          <w:p w:rsidR="00B14871" w:rsidRPr="00337FA3" w:rsidRDefault="00B14871" w:rsidP="00B14871">
            <w:pPr>
              <w:rPr>
                <w:rFonts w:cs="Arial"/>
              </w:rPr>
            </w:pPr>
          </w:p>
        </w:tc>
      </w:tr>
      <w:tr w:rsidR="00B14871" w:rsidRPr="0096003C" w:rsidTr="00B14871">
        <w:trPr>
          <w:trHeight w:val="20"/>
          <w:jc w:val="center"/>
        </w:trPr>
        <w:tc>
          <w:tcPr>
            <w:tcW w:w="10114" w:type="dxa"/>
            <w:gridSpan w:val="6"/>
            <w:tcBorders>
              <w:bottom w:val="nil"/>
            </w:tcBorders>
            <w:shd w:val="pct5" w:color="auto" w:fill="auto"/>
          </w:tcPr>
          <w:p w:rsidR="00B14871" w:rsidRPr="0096003C" w:rsidRDefault="00B14871" w:rsidP="00B14871">
            <w:pPr>
              <w:rPr>
                <w:rFonts w:cs="Arial"/>
              </w:rPr>
            </w:pPr>
            <w:r w:rsidRPr="0096003C">
              <w:rPr>
                <w:rFonts w:cs="Arial"/>
              </w:rPr>
              <w:t xml:space="preserve">Audit Note: </w:t>
            </w:r>
          </w:p>
        </w:tc>
      </w:tr>
      <w:tr w:rsidR="00B14871" w:rsidRPr="0096003C" w:rsidTr="00E20E9B">
        <w:trPr>
          <w:trHeight w:val="7578"/>
          <w:jc w:val="center"/>
        </w:trPr>
        <w:tc>
          <w:tcPr>
            <w:tcW w:w="10114" w:type="dxa"/>
            <w:gridSpan w:val="6"/>
            <w:tcBorders>
              <w:top w:val="nil"/>
              <w:bottom w:val="single" w:sz="4" w:space="0" w:color="auto"/>
            </w:tcBorders>
          </w:tcPr>
          <w:p w:rsidR="00B14871" w:rsidRPr="0096003C" w:rsidRDefault="00B14871" w:rsidP="00B14871">
            <w:pPr>
              <w:rPr>
                <w:rFonts w:cs="Arial"/>
              </w:rPr>
            </w:pPr>
          </w:p>
        </w:tc>
      </w:tr>
    </w:tbl>
    <w:p w:rsidR="00B14871" w:rsidRPr="0096003C" w:rsidRDefault="00B14871" w:rsidP="00B14871">
      <w:pPr>
        <w:spacing w:before="0" w:after="0" w:line="240" w:lineRule="auto"/>
        <w:rPr>
          <w:rFonts w:cs="Arial"/>
        </w:rPr>
      </w:pPr>
    </w:p>
    <w:p w:rsidR="006C42D4" w:rsidRPr="0096003C" w:rsidRDefault="006C42D4">
      <w:pPr>
        <w:spacing w:before="0" w:after="0" w:line="240" w:lineRule="auto"/>
        <w:rPr>
          <w:rFonts w:cs="Arial"/>
        </w:rPr>
      </w:pPr>
      <w:r w:rsidRPr="0096003C">
        <w:rPr>
          <w:rFonts w:cs="Arial"/>
        </w:rPr>
        <w:br w:type="page"/>
      </w:r>
    </w:p>
    <w:p w:rsidR="005D6250" w:rsidRPr="00951DD6" w:rsidRDefault="005D6250">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B14871">
            <w:pPr>
              <w:rPr>
                <w:rFonts w:cs="Arial"/>
              </w:rPr>
            </w:pPr>
            <w:r w:rsidRPr="0096003C">
              <w:rPr>
                <w:rFonts w:cs="Arial"/>
              </w:rPr>
              <w:t>4.</w:t>
            </w:r>
            <w:r w:rsidR="00B14871" w:rsidRPr="0096003C">
              <w:rPr>
                <w:rFonts w:cs="Arial"/>
              </w:rPr>
              <w:t>1</w:t>
            </w:r>
            <w:r w:rsidR="00B14871">
              <w:rPr>
                <w:rFonts w:cs="Arial"/>
              </w:rPr>
              <w:t>8</w:t>
            </w:r>
          </w:p>
        </w:tc>
        <w:tc>
          <w:tcPr>
            <w:tcW w:w="6474" w:type="dxa"/>
            <w:vMerge w:val="restart"/>
            <w:shd w:val="pct5" w:color="auto" w:fill="auto"/>
          </w:tcPr>
          <w:p w:rsidR="005D6250" w:rsidRPr="001F083B" w:rsidRDefault="005D6250" w:rsidP="00B14871">
            <w:pPr>
              <w:rPr>
                <w:rFonts w:cs="Arial"/>
                <w:color w:val="000000" w:themeColor="text1"/>
              </w:rPr>
            </w:pPr>
            <w:r w:rsidRPr="001F083B">
              <w:rPr>
                <w:rFonts w:cs="Arial"/>
                <w:b/>
                <w:color w:val="000000" w:themeColor="text1"/>
              </w:rPr>
              <w:t xml:space="preserve">Is </w:t>
            </w:r>
            <w:r w:rsidR="00B14871" w:rsidRPr="001F083B">
              <w:rPr>
                <w:rFonts w:cs="Arial"/>
                <w:b/>
                <w:color w:val="000000" w:themeColor="text1"/>
              </w:rPr>
              <w:t xml:space="preserve">pelletizing </w:t>
            </w:r>
            <w:r w:rsidRPr="001F083B">
              <w:rPr>
                <w:rFonts w:cs="Arial"/>
                <w:b/>
                <w:color w:val="000000" w:themeColor="text1"/>
              </w:rPr>
              <w:t>equipment effectively managed</w:t>
            </w:r>
            <w:r w:rsidR="00B14871" w:rsidRPr="001F083B">
              <w:rPr>
                <w:rFonts w:cs="Arial"/>
                <w:b/>
                <w:color w:val="000000" w:themeColor="text1"/>
              </w:rPr>
              <w:t>?</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1F083B" w:rsidRDefault="005D6250" w:rsidP="00EB4F43">
            <w:pPr>
              <w:rPr>
                <w:rFonts w:cs="Arial"/>
                <w:color w:val="000000" w:themeColor="text1"/>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1F083B" w:rsidRDefault="005D6250" w:rsidP="00EB4F43">
            <w:pPr>
              <w:rPr>
                <w:rFonts w:cs="Arial"/>
                <w:color w:val="000000" w:themeColor="text1"/>
              </w:rPr>
            </w:pPr>
          </w:p>
        </w:tc>
        <w:tc>
          <w:tcPr>
            <w:tcW w:w="747" w:type="dxa"/>
            <w:shd w:val="clear" w:color="auto" w:fill="auto"/>
          </w:tcPr>
          <w:p w:rsidR="005D6250" w:rsidRPr="0096003C" w:rsidRDefault="00F92C24" w:rsidP="00EB4F43">
            <w:pPr>
              <w:jc w:val="center"/>
              <w:rPr>
                <w:rFonts w:cs="Arial"/>
                <w:b/>
              </w:rPr>
            </w:pPr>
            <w:r w:rsidRPr="0096003C">
              <w:rPr>
                <w:rFonts w:cs="Arial"/>
                <w:b/>
              </w:rPr>
              <w:t>0-10</w:t>
            </w:r>
          </w:p>
        </w:tc>
        <w:tc>
          <w:tcPr>
            <w:tcW w:w="738" w:type="dxa"/>
            <w:shd w:val="clear" w:color="auto" w:fill="auto"/>
          </w:tcPr>
          <w:p w:rsidR="005D6250" w:rsidRPr="0096003C" w:rsidRDefault="00554CC4" w:rsidP="00EB4F43">
            <w:pPr>
              <w:jc w:val="center"/>
              <w:rPr>
                <w:rFonts w:cs="Arial"/>
                <w:b/>
              </w:rPr>
            </w:pPr>
            <w:r>
              <w:rPr>
                <w:rFonts w:cs="Arial"/>
                <w:b/>
              </w:rPr>
              <w:t>0-5</w:t>
            </w: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554CC4">
            <w:pPr>
              <w:jc w:val="center"/>
              <w:rPr>
                <w:rFonts w:cs="Arial"/>
                <w:b/>
              </w:rPr>
            </w:pPr>
            <w:r w:rsidRPr="0096003C">
              <w:rPr>
                <w:rFonts w:cs="Arial"/>
                <w:b/>
              </w:rPr>
              <w:t>/</w:t>
            </w:r>
            <w:r w:rsidR="00554CC4" w:rsidRPr="0096003C">
              <w:rPr>
                <w:rFonts w:cs="Arial"/>
                <w:b/>
              </w:rPr>
              <w:t>1</w:t>
            </w:r>
            <w:r w:rsidR="00554CC4">
              <w:rPr>
                <w:rFonts w:cs="Arial"/>
                <w:b/>
              </w:rPr>
              <w:t>5</w:t>
            </w:r>
          </w:p>
        </w:tc>
      </w:tr>
      <w:tr w:rsidR="005D6250" w:rsidRPr="0096003C" w:rsidTr="00864C7E">
        <w:trPr>
          <w:trHeight w:val="20"/>
          <w:jc w:val="center"/>
        </w:trPr>
        <w:tc>
          <w:tcPr>
            <w:tcW w:w="10114" w:type="dxa"/>
            <w:gridSpan w:val="6"/>
            <w:tcBorders>
              <w:bottom w:val="single" w:sz="4" w:space="0" w:color="auto"/>
            </w:tcBorders>
          </w:tcPr>
          <w:p w:rsidR="005D6250" w:rsidRPr="001F083B" w:rsidRDefault="005D6250" w:rsidP="00EB4F43">
            <w:pPr>
              <w:rPr>
                <w:rFonts w:cs="Arial"/>
                <w:color w:val="000000" w:themeColor="text1"/>
              </w:rPr>
            </w:pPr>
            <w:r w:rsidRPr="001F083B">
              <w:rPr>
                <w:rFonts w:cs="Arial"/>
                <w:color w:val="000000" w:themeColor="text1"/>
              </w:rPr>
              <w:t>Observe for:</w:t>
            </w:r>
          </w:p>
          <w:p w:rsidR="005D6250" w:rsidRPr="001F083B" w:rsidRDefault="005D6250" w:rsidP="00EB4F43">
            <w:pPr>
              <w:pStyle w:val="ListParagraph"/>
              <w:numPr>
                <w:ilvl w:val="0"/>
                <w:numId w:val="88"/>
              </w:numPr>
              <w:rPr>
                <w:rFonts w:ascii="Arial" w:hAnsi="Arial" w:cs="Arial"/>
                <w:color w:val="000000" w:themeColor="text1"/>
              </w:rPr>
            </w:pPr>
            <w:r w:rsidRPr="001F083B">
              <w:rPr>
                <w:rFonts w:ascii="Arial" w:hAnsi="Arial" w:cs="Arial"/>
                <w:color w:val="000000" w:themeColor="text1"/>
              </w:rPr>
              <w:t>A reserve hopper for either each press or for all presses equipped with both high and low level material sensors.</w:t>
            </w:r>
          </w:p>
          <w:p w:rsidR="003C0C68" w:rsidRPr="001F083B" w:rsidRDefault="003C0C68" w:rsidP="003C0C68">
            <w:pPr>
              <w:pStyle w:val="ListParagraph"/>
              <w:numPr>
                <w:ilvl w:val="0"/>
                <w:numId w:val="88"/>
              </w:numPr>
              <w:rPr>
                <w:rFonts w:ascii="Arial" w:hAnsi="Arial" w:cs="Arial"/>
                <w:color w:val="000000" w:themeColor="text1"/>
              </w:rPr>
            </w:pPr>
            <w:r w:rsidRPr="001F083B">
              <w:rPr>
                <w:rFonts w:ascii="Arial" w:hAnsi="Arial" w:cs="Arial"/>
                <w:color w:val="000000" w:themeColor="text1"/>
              </w:rPr>
              <w:t>Automated lubrication systems or PM schedule</w:t>
            </w:r>
          </w:p>
          <w:p w:rsidR="003C0C68" w:rsidRPr="001F083B" w:rsidRDefault="003C0C68" w:rsidP="003C0C68">
            <w:pPr>
              <w:pStyle w:val="ListParagraph"/>
              <w:numPr>
                <w:ilvl w:val="0"/>
                <w:numId w:val="88"/>
              </w:numPr>
              <w:rPr>
                <w:rFonts w:ascii="Arial" w:hAnsi="Arial" w:cs="Arial"/>
                <w:color w:val="000000" w:themeColor="text1"/>
              </w:rPr>
            </w:pPr>
            <w:r w:rsidRPr="001F083B">
              <w:rPr>
                <w:rFonts w:ascii="Arial" w:hAnsi="Arial" w:cs="Arial"/>
                <w:color w:val="000000" w:themeColor="text1"/>
              </w:rPr>
              <w:t>Magnets on the infeed for foreign materials</w:t>
            </w:r>
          </w:p>
          <w:p w:rsidR="003C0C68" w:rsidRPr="001F083B" w:rsidRDefault="003C0C68" w:rsidP="003C0C68">
            <w:pPr>
              <w:pStyle w:val="ListParagraph"/>
              <w:numPr>
                <w:ilvl w:val="0"/>
                <w:numId w:val="88"/>
              </w:numPr>
              <w:rPr>
                <w:rFonts w:ascii="Arial" w:hAnsi="Arial" w:cs="Arial"/>
                <w:color w:val="000000" w:themeColor="text1"/>
              </w:rPr>
            </w:pPr>
            <w:r w:rsidRPr="001F083B">
              <w:rPr>
                <w:rFonts w:ascii="Arial" w:hAnsi="Arial" w:cs="Arial"/>
                <w:color w:val="000000" w:themeColor="text1"/>
              </w:rPr>
              <w:t>Spark detection between the pelletizer and cooler</w:t>
            </w:r>
          </w:p>
          <w:p w:rsidR="003C0C68" w:rsidRPr="001F083B" w:rsidRDefault="003C0C68" w:rsidP="003C0C68">
            <w:pPr>
              <w:pStyle w:val="ListParagraph"/>
              <w:numPr>
                <w:ilvl w:val="0"/>
                <w:numId w:val="88"/>
              </w:numPr>
              <w:rPr>
                <w:rFonts w:ascii="Arial" w:hAnsi="Arial" w:cs="Arial"/>
                <w:color w:val="000000" w:themeColor="text1"/>
              </w:rPr>
            </w:pPr>
            <w:r w:rsidRPr="001F083B">
              <w:rPr>
                <w:rFonts w:ascii="Arial" w:hAnsi="Arial" w:cs="Arial"/>
                <w:color w:val="000000" w:themeColor="text1"/>
              </w:rPr>
              <w:t>Isolation or abort systems</w:t>
            </w:r>
          </w:p>
          <w:p w:rsidR="003C0C68" w:rsidRPr="001F083B" w:rsidRDefault="003C0C68" w:rsidP="003C0C68">
            <w:pPr>
              <w:pStyle w:val="ListParagraph"/>
              <w:numPr>
                <w:ilvl w:val="0"/>
                <w:numId w:val="88"/>
              </w:numPr>
              <w:rPr>
                <w:rFonts w:ascii="Arial" w:hAnsi="Arial" w:cs="Arial"/>
                <w:color w:val="000000" w:themeColor="text1"/>
              </w:rPr>
            </w:pPr>
            <w:r w:rsidRPr="001F083B">
              <w:rPr>
                <w:rFonts w:ascii="Arial" w:hAnsi="Arial" w:cs="Arial"/>
                <w:color w:val="000000" w:themeColor="text1"/>
              </w:rPr>
              <w:t>Temperature monitoring</w:t>
            </w:r>
          </w:p>
          <w:p w:rsidR="005D6250" w:rsidRPr="001F083B" w:rsidRDefault="005D6250" w:rsidP="00EB4F43">
            <w:pPr>
              <w:pStyle w:val="ListParagraph"/>
              <w:numPr>
                <w:ilvl w:val="0"/>
                <w:numId w:val="88"/>
              </w:numPr>
              <w:rPr>
                <w:rFonts w:ascii="Arial" w:hAnsi="Arial" w:cs="Arial"/>
                <w:color w:val="000000" w:themeColor="text1"/>
              </w:rPr>
            </w:pPr>
            <w:r w:rsidRPr="001F083B">
              <w:rPr>
                <w:rFonts w:ascii="Arial" w:hAnsi="Arial" w:cs="Arial"/>
                <w:color w:val="000000" w:themeColor="text1"/>
              </w:rPr>
              <w:t xml:space="preserve">All coolers vent to atmosphere outside the building </w:t>
            </w:r>
            <w:r w:rsidR="003C0C68" w:rsidRPr="001F083B">
              <w:rPr>
                <w:rFonts w:ascii="Arial" w:hAnsi="Arial" w:cs="Arial"/>
                <w:color w:val="000000" w:themeColor="text1"/>
              </w:rPr>
              <w:t xml:space="preserve">(or to a cyclone) </w:t>
            </w:r>
            <w:r w:rsidRPr="001F083B">
              <w:rPr>
                <w:rFonts w:ascii="Arial" w:hAnsi="Arial" w:cs="Arial"/>
                <w:color w:val="000000" w:themeColor="text1"/>
              </w:rPr>
              <w:t>in a safe location. (The system must not capture residual heat for use anywhere else in the process or for seasonal heating.)</w:t>
            </w:r>
          </w:p>
          <w:p w:rsidR="00554CC4" w:rsidRPr="001F083B" w:rsidRDefault="00554CC4" w:rsidP="004044FE">
            <w:pPr>
              <w:pStyle w:val="ListParagraph"/>
              <w:rPr>
                <w:rFonts w:ascii="Arial" w:hAnsi="Arial" w:cs="Arial"/>
                <w:color w:val="000000" w:themeColor="text1"/>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E20E9B">
        <w:trPr>
          <w:trHeight w:val="5832"/>
          <w:jc w:val="center"/>
        </w:trPr>
        <w:tc>
          <w:tcPr>
            <w:tcW w:w="10114" w:type="dxa"/>
            <w:gridSpan w:val="6"/>
            <w:tcBorders>
              <w:top w:val="nil"/>
              <w:bottom w:val="single" w:sz="4" w:space="0" w:color="auto"/>
            </w:tcBorders>
          </w:tcPr>
          <w:p w:rsidR="005D6250" w:rsidRPr="0096003C" w:rsidRDefault="005D6250" w:rsidP="00EB4F43">
            <w:pPr>
              <w:rPr>
                <w:rFonts w:cs="Arial"/>
              </w:rPr>
            </w:pPr>
          </w:p>
        </w:tc>
      </w:tr>
    </w:tbl>
    <w:p w:rsidR="006C42D4" w:rsidRPr="0096003C" w:rsidRDefault="006C42D4">
      <w:pPr>
        <w:rPr>
          <w:rFonts w:cs="Arial"/>
        </w:rPr>
      </w:pPr>
    </w:p>
    <w:p w:rsidR="005D6250" w:rsidRPr="00951DD6" w:rsidRDefault="005D6250" w:rsidP="004044FE">
      <w:pPr>
        <w:spacing w:before="0" w:after="0" w:line="240" w:lineRule="auto"/>
        <w:rPr>
          <w:rFonts w:cs="Arial"/>
        </w:rPr>
      </w:pPr>
    </w:p>
    <w:sectPr w:rsidR="005D6250" w:rsidRPr="00951DD6" w:rsidSect="004044FE">
      <w:headerReference w:type="default" r:id="rId9"/>
      <w:pgSz w:w="12240" w:h="15840"/>
      <w:pgMar w:top="1440" w:right="758" w:bottom="993" w:left="1440" w:header="708" w:footer="5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857" w:rsidRDefault="00E96857" w:rsidP="00F24A33">
      <w:pPr>
        <w:spacing w:before="0" w:after="0" w:line="240" w:lineRule="auto"/>
      </w:pPr>
      <w:r>
        <w:separator/>
      </w:r>
    </w:p>
  </w:endnote>
  <w:endnote w:type="continuationSeparator" w:id="0">
    <w:p w:rsidR="00E96857" w:rsidRDefault="00E96857" w:rsidP="00F24A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857" w:rsidRDefault="00E96857" w:rsidP="00F24A33">
      <w:pPr>
        <w:spacing w:before="0" w:after="0" w:line="240" w:lineRule="auto"/>
      </w:pPr>
      <w:r>
        <w:separator/>
      </w:r>
    </w:p>
  </w:footnote>
  <w:footnote w:type="continuationSeparator" w:id="0">
    <w:p w:rsidR="00E96857" w:rsidRDefault="00E96857" w:rsidP="00F24A3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6"/>
      <w:gridCol w:w="8337"/>
    </w:tblGrid>
    <w:tr w:rsidR="00E96857" w:rsidRPr="00F24A33" w:rsidTr="00E96857">
      <w:trPr>
        <w:trHeight w:val="530"/>
      </w:trPr>
      <w:tc>
        <w:tcPr>
          <w:tcW w:w="1809" w:type="dxa"/>
          <w:tcBorders>
            <w:top w:val="single" w:sz="4" w:space="0" w:color="auto"/>
            <w:left w:val="single" w:sz="4" w:space="0" w:color="auto"/>
            <w:bottom w:val="single" w:sz="4" w:space="0" w:color="auto"/>
            <w:right w:val="single" w:sz="4" w:space="0" w:color="auto"/>
          </w:tcBorders>
          <w:shd w:val="clear" w:color="auto" w:fill="FFFFFF"/>
          <w:vAlign w:val="center"/>
        </w:tcPr>
        <w:p w:rsidR="00E96857" w:rsidRPr="00F24A33" w:rsidRDefault="00E96857" w:rsidP="00E96857">
          <w:pPr>
            <w:spacing w:line="240" w:lineRule="auto"/>
            <w:jc w:val="center"/>
            <w:rPr>
              <w:rFonts w:asciiTheme="minorHAnsi" w:hAnsiTheme="minorHAnsi"/>
              <w:b/>
              <w:i/>
              <w:sz w:val="20"/>
            </w:rPr>
          </w:pPr>
          <w:r>
            <w:rPr>
              <w:rFonts w:asciiTheme="minorHAnsi" w:hAnsiTheme="minorHAnsi"/>
              <w:b/>
              <w:i/>
              <w:noProof/>
              <w:sz w:val="20"/>
              <w:lang w:val="en-US"/>
            </w:rPr>
            <w:drawing>
              <wp:inline distT="0" distB="0" distL="0" distR="0" wp14:anchorId="79017E2F" wp14:editId="4952C8E3">
                <wp:extent cx="1024255" cy="798830"/>
                <wp:effectExtent l="0" t="0" r="444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798830"/>
                        </a:xfrm>
                        <a:prstGeom prst="rect">
                          <a:avLst/>
                        </a:prstGeom>
                        <a:noFill/>
                      </pic:spPr>
                    </pic:pic>
                  </a:graphicData>
                </a:graphic>
              </wp:inline>
            </w:drawing>
          </w:r>
        </w:p>
      </w:tc>
      <w:tc>
        <w:tcPr>
          <w:tcW w:w="8364" w:type="dxa"/>
          <w:tcBorders>
            <w:top w:val="single" w:sz="4" w:space="0" w:color="auto"/>
            <w:left w:val="single" w:sz="4" w:space="0" w:color="auto"/>
            <w:bottom w:val="single" w:sz="4" w:space="0" w:color="auto"/>
          </w:tcBorders>
          <w:shd w:val="clear" w:color="auto" w:fill="D9D9D9" w:themeFill="background1" w:themeFillShade="D9"/>
          <w:vAlign w:val="center"/>
        </w:tcPr>
        <w:p w:rsidR="00E96857" w:rsidRPr="00F24A33" w:rsidRDefault="00E96857" w:rsidP="007A5BC8">
          <w:pPr>
            <w:pStyle w:val="InternalAuditorSupport"/>
            <w:jc w:val="center"/>
            <w:rPr>
              <w:rFonts w:asciiTheme="minorHAnsi" w:hAnsiTheme="minorHAnsi"/>
            </w:rPr>
          </w:pPr>
          <w:r>
            <w:rPr>
              <w:rFonts w:asciiTheme="minorHAnsi" w:hAnsiTheme="minorHAnsi"/>
              <w:sz w:val="36"/>
            </w:rPr>
            <w:t>WPAC CDA Pellet Observation</w:t>
          </w:r>
          <w:r w:rsidRPr="00F24A33">
            <w:rPr>
              <w:rFonts w:asciiTheme="minorHAnsi" w:hAnsiTheme="minorHAnsi"/>
              <w:sz w:val="36"/>
            </w:rPr>
            <w:t xml:space="preserve"> Workbook</w:t>
          </w:r>
        </w:p>
      </w:tc>
    </w:tr>
  </w:tbl>
  <w:p w:rsidR="00E96857" w:rsidRDefault="00E968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7E64"/>
    <w:multiLevelType w:val="hybridMultilevel"/>
    <w:tmpl w:val="06D210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7F1B52"/>
    <w:multiLevelType w:val="hybridMultilevel"/>
    <w:tmpl w:val="5C6620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1A83EA4"/>
    <w:multiLevelType w:val="hybridMultilevel"/>
    <w:tmpl w:val="9F2867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2082A65"/>
    <w:multiLevelType w:val="hybridMultilevel"/>
    <w:tmpl w:val="49CA358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4">
    <w:nsid w:val="02145807"/>
    <w:multiLevelType w:val="hybridMultilevel"/>
    <w:tmpl w:val="F970BF7E"/>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2300CB2"/>
    <w:multiLevelType w:val="hybridMultilevel"/>
    <w:tmpl w:val="8C285A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2A63B76"/>
    <w:multiLevelType w:val="hybridMultilevel"/>
    <w:tmpl w:val="9E023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03057844"/>
    <w:multiLevelType w:val="hybridMultilevel"/>
    <w:tmpl w:val="063A5C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038E0E95"/>
    <w:multiLevelType w:val="hybridMultilevel"/>
    <w:tmpl w:val="31AACE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04E208E9"/>
    <w:multiLevelType w:val="hybridMultilevel"/>
    <w:tmpl w:val="FA46DB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04F131E6"/>
    <w:multiLevelType w:val="hybridMultilevel"/>
    <w:tmpl w:val="123284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5873E70"/>
    <w:multiLevelType w:val="hybridMultilevel"/>
    <w:tmpl w:val="066EEC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5F06E12"/>
    <w:multiLevelType w:val="hybridMultilevel"/>
    <w:tmpl w:val="E61E92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5F247ED"/>
    <w:multiLevelType w:val="hybridMultilevel"/>
    <w:tmpl w:val="22E40E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05F9620D"/>
    <w:multiLevelType w:val="hybridMultilevel"/>
    <w:tmpl w:val="8EB41D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07296916"/>
    <w:multiLevelType w:val="hybridMultilevel"/>
    <w:tmpl w:val="913E78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07F8563A"/>
    <w:multiLevelType w:val="hybridMultilevel"/>
    <w:tmpl w:val="657CAED2"/>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
    <w:nsid w:val="09633C98"/>
    <w:multiLevelType w:val="hybridMultilevel"/>
    <w:tmpl w:val="ACB886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0A4470F4"/>
    <w:multiLevelType w:val="hybridMultilevel"/>
    <w:tmpl w:val="10AAC4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0A7F6DBD"/>
    <w:multiLevelType w:val="hybridMultilevel"/>
    <w:tmpl w:val="9042B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0AA765F5"/>
    <w:multiLevelType w:val="hybridMultilevel"/>
    <w:tmpl w:val="666A5472"/>
    <w:lvl w:ilvl="0" w:tplc="10090001">
      <w:start w:val="1"/>
      <w:numFmt w:val="bullet"/>
      <w:lvlText w:val=""/>
      <w:lvlJc w:val="left"/>
      <w:pPr>
        <w:ind w:left="852" w:hanging="360"/>
      </w:pPr>
      <w:rPr>
        <w:rFonts w:ascii="Symbol" w:hAnsi="Symbol" w:hint="default"/>
      </w:rPr>
    </w:lvl>
    <w:lvl w:ilvl="1" w:tplc="10090003" w:tentative="1">
      <w:start w:val="1"/>
      <w:numFmt w:val="bullet"/>
      <w:lvlText w:val="o"/>
      <w:lvlJc w:val="left"/>
      <w:pPr>
        <w:ind w:left="1572" w:hanging="360"/>
      </w:pPr>
      <w:rPr>
        <w:rFonts w:ascii="Courier New" w:hAnsi="Courier New" w:hint="default"/>
      </w:rPr>
    </w:lvl>
    <w:lvl w:ilvl="2" w:tplc="10090005" w:tentative="1">
      <w:start w:val="1"/>
      <w:numFmt w:val="bullet"/>
      <w:lvlText w:val=""/>
      <w:lvlJc w:val="left"/>
      <w:pPr>
        <w:ind w:left="2292" w:hanging="360"/>
      </w:pPr>
      <w:rPr>
        <w:rFonts w:ascii="Wingdings" w:hAnsi="Wingdings" w:hint="default"/>
      </w:rPr>
    </w:lvl>
    <w:lvl w:ilvl="3" w:tplc="10090001" w:tentative="1">
      <w:start w:val="1"/>
      <w:numFmt w:val="bullet"/>
      <w:lvlText w:val=""/>
      <w:lvlJc w:val="left"/>
      <w:pPr>
        <w:ind w:left="3012" w:hanging="360"/>
      </w:pPr>
      <w:rPr>
        <w:rFonts w:ascii="Symbol" w:hAnsi="Symbol" w:hint="default"/>
      </w:rPr>
    </w:lvl>
    <w:lvl w:ilvl="4" w:tplc="10090003" w:tentative="1">
      <w:start w:val="1"/>
      <w:numFmt w:val="bullet"/>
      <w:lvlText w:val="o"/>
      <w:lvlJc w:val="left"/>
      <w:pPr>
        <w:ind w:left="3732" w:hanging="360"/>
      </w:pPr>
      <w:rPr>
        <w:rFonts w:ascii="Courier New" w:hAnsi="Courier New" w:hint="default"/>
      </w:rPr>
    </w:lvl>
    <w:lvl w:ilvl="5" w:tplc="10090005" w:tentative="1">
      <w:start w:val="1"/>
      <w:numFmt w:val="bullet"/>
      <w:lvlText w:val=""/>
      <w:lvlJc w:val="left"/>
      <w:pPr>
        <w:ind w:left="4452" w:hanging="360"/>
      </w:pPr>
      <w:rPr>
        <w:rFonts w:ascii="Wingdings" w:hAnsi="Wingdings" w:hint="default"/>
      </w:rPr>
    </w:lvl>
    <w:lvl w:ilvl="6" w:tplc="10090001" w:tentative="1">
      <w:start w:val="1"/>
      <w:numFmt w:val="bullet"/>
      <w:lvlText w:val=""/>
      <w:lvlJc w:val="left"/>
      <w:pPr>
        <w:ind w:left="5172" w:hanging="360"/>
      </w:pPr>
      <w:rPr>
        <w:rFonts w:ascii="Symbol" w:hAnsi="Symbol" w:hint="default"/>
      </w:rPr>
    </w:lvl>
    <w:lvl w:ilvl="7" w:tplc="10090003" w:tentative="1">
      <w:start w:val="1"/>
      <w:numFmt w:val="bullet"/>
      <w:lvlText w:val="o"/>
      <w:lvlJc w:val="left"/>
      <w:pPr>
        <w:ind w:left="5892" w:hanging="360"/>
      </w:pPr>
      <w:rPr>
        <w:rFonts w:ascii="Courier New" w:hAnsi="Courier New" w:hint="default"/>
      </w:rPr>
    </w:lvl>
    <w:lvl w:ilvl="8" w:tplc="10090005" w:tentative="1">
      <w:start w:val="1"/>
      <w:numFmt w:val="bullet"/>
      <w:lvlText w:val=""/>
      <w:lvlJc w:val="left"/>
      <w:pPr>
        <w:ind w:left="6612" w:hanging="360"/>
      </w:pPr>
      <w:rPr>
        <w:rFonts w:ascii="Wingdings" w:hAnsi="Wingdings" w:hint="default"/>
      </w:rPr>
    </w:lvl>
  </w:abstractNum>
  <w:abstractNum w:abstractNumId="21">
    <w:nsid w:val="0BC70541"/>
    <w:multiLevelType w:val="hybridMultilevel"/>
    <w:tmpl w:val="A0FC4E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0CA0177B"/>
    <w:multiLevelType w:val="hybridMultilevel"/>
    <w:tmpl w:val="681C9A10"/>
    <w:lvl w:ilvl="0" w:tplc="C2BC1D60">
      <w:start w:val="1"/>
      <w:numFmt w:val="bullet"/>
      <w:pStyle w:val="Lis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0CC33C71"/>
    <w:multiLevelType w:val="hybridMultilevel"/>
    <w:tmpl w:val="FA7888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0CD9209C"/>
    <w:multiLevelType w:val="hybridMultilevel"/>
    <w:tmpl w:val="5CC44B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nsid w:val="0D7D37B3"/>
    <w:multiLevelType w:val="hybridMultilevel"/>
    <w:tmpl w:val="3F2ABF1A"/>
    <w:lvl w:ilvl="0" w:tplc="10090001">
      <w:start w:val="1"/>
      <w:numFmt w:val="bullet"/>
      <w:lvlText w:val=""/>
      <w:lvlJc w:val="left"/>
      <w:pPr>
        <w:ind w:left="852" w:hanging="360"/>
      </w:pPr>
      <w:rPr>
        <w:rFonts w:ascii="Symbol" w:hAnsi="Symbol" w:hint="default"/>
      </w:rPr>
    </w:lvl>
    <w:lvl w:ilvl="1" w:tplc="10090003" w:tentative="1">
      <w:start w:val="1"/>
      <w:numFmt w:val="bullet"/>
      <w:lvlText w:val="o"/>
      <w:lvlJc w:val="left"/>
      <w:pPr>
        <w:ind w:left="1572" w:hanging="360"/>
      </w:pPr>
      <w:rPr>
        <w:rFonts w:ascii="Courier New" w:hAnsi="Courier New" w:hint="default"/>
      </w:rPr>
    </w:lvl>
    <w:lvl w:ilvl="2" w:tplc="10090005" w:tentative="1">
      <w:start w:val="1"/>
      <w:numFmt w:val="bullet"/>
      <w:lvlText w:val=""/>
      <w:lvlJc w:val="left"/>
      <w:pPr>
        <w:ind w:left="2292" w:hanging="360"/>
      </w:pPr>
      <w:rPr>
        <w:rFonts w:ascii="Wingdings" w:hAnsi="Wingdings" w:hint="default"/>
      </w:rPr>
    </w:lvl>
    <w:lvl w:ilvl="3" w:tplc="10090001" w:tentative="1">
      <w:start w:val="1"/>
      <w:numFmt w:val="bullet"/>
      <w:lvlText w:val=""/>
      <w:lvlJc w:val="left"/>
      <w:pPr>
        <w:ind w:left="3012" w:hanging="360"/>
      </w:pPr>
      <w:rPr>
        <w:rFonts w:ascii="Symbol" w:hAnsi="Symbol" w:hint="default"/>
      </w:rPr>
    </w:lvl>
    <w:lvl w:ilvl="4" w:tplc="10090003" w:tentative="1">
      <w:start w:val="1"/>
      <w:numFmt w:val="bullet"/>
      <w:lvlText w:val="o"/>
      <w:lvlJc w:val="left"/>
      <w:pPr>
        <w:ind w:left="3732" w:hanging="360"/>
      </w:pPr>
      <w:rPr>
        <w:rFonts w:ascii="Courier New" w:hAnsi="Courier New" w:hint="default"/>
      </w:rPr>
    </w:lvl>
    <w:lvl w:ilvl="5" w:tplc="10090005" w:tentative="1">
      <w:start w:val="1"/>
      <w:numFmt w:val="bullet"/>
      <w:lvlText w:val=""/>
      <w:lvlJc w:val="left"/>
      <w:pPr>
        <w:ind w:left="4452" w:hanging="360"/>
      </w:pPr>
      <w:rPr>
        <w:rFonts w:ascii="Wingdings" w:hAnsi="Wingdings" w:hint="default"/>
      </w:rPr>
    </w:lvl>
    <w:lvl w:ilvl="6" w:tplc="10090001" w:tentative="1">
      <w:start w:val="1"/>
      <w:numFmt w:val="bullet"/>
      <w:lvlText w:val=""/>
      <w:lvlJc w:val="left"/>
      <w:pPr>
        <w:ind w:left="5172" w:hanging="360"/>
      </w:pPr>
      <w:rPr>
        <w:rFonts w:ascii="Symbol" w:hAnsi="Symbol" w:hint="default"/>
      </w:rPr>
    </w:lvl>
    <w:lvl w:ilvl="7" w:tplc="10090003" w:tentative="1">
      <w:start w:val="1"/>
      <w:numFmt w:val="bullet"/>
      <w:lvlText w:val="o"/>
      <w:lvlJc w:val="left"/>
      <w:pPr>
        <w:ind w:left="5892" w:hanging="360"/>
      </w:pPr>
      <w:rPr>
        <w:rFonts w:ascii="Courier New" w:hAnsi="Courier New" w:hint="default"/>
      </w:rPr>
    </w:lvl>
    <w:lvl w:ilvl="8" w:tplc="10090005" w:tentative="1">
      <w:start w:val="1"/>
      <w:numFmt w:val="bullet"/>
      <w:lvlText w:val=""/>
      <w:lvlJc w:val="left"/>
      <w:pPr>
        <w:ind w:left="6612" w:hanging="360"/>
      </w:pPr>
      <w:rPr>
        <w:rFonts w:ascii="Wingdings" w:hAnsi="Wingdings" w:hint="default"/>
      </w:rPr>
    </w:lvl>
  </w:abstractNum>
  <w:abstractNum w:abstractNumId="26">
    <w:nsid w:val="0DB04A5B"/>
    <w:multiLevelType w:val="hybridMultilevel"/>
    <w:tmpl w:val="95FA1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0EF62F36"/>
    <w:multiLevelType w:val="hybridMultilevel"/>
    <w:tmpl w:val="F3408140"/>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28">
    <w:nsid w:val="0F81065A"/>
    <w:multiLevelType w:val="hybridMultilevel"/>
    <w:tmpl w:val="C7220F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0FB77FA3"/>
    <w:multiLevelType w:val="hybridMultilevel"/>
    <w:tmpl w:val="DB6C5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0FE43FE2"/>
    <w:multiLevelType w:val="hybridMultilevel"/>
    <w:tmpl w:val="EB360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105F512F"/>
    <w:multiLevelType w:val="hybridMultilevel"/>
    <w:tmpl w:val="937EE29E"/>
    <w:lvl w:ilvl="0" w:tplc="10090001">
      <w:start w:val="1"/>
      <w:numFmt w:val="bullet"/>
      <w:lvlText w:val=""/>
      <w:lvlJc w:val="left"/>
      <w:pPr>
        <w:ind w:left="362" w:hanging="360"/>
      </w:pPr>
      <w:rPr>
        <w:rFonts w:ascii="Symbol" w:hAnsi="Symbol" w:hint="default"/>
      </w:rPr>
    </w:lvl>
    <w:lvl w:ilvl="1" w:tplc="10090003" w:tentative="1">
      <w:start w:val="1"/>
      <w:numFmt w:val="bullet"/>
      <w:lvlText w:val="o"/>
      <w:lvlJc w:val="left"/>
      <w:pPr>
        <w:ind w:left="1082" w:hanging="360"/>
      </w:pPr>
      <w:rPr>
        <w:rFonts w:ascii="Courier New" w:hAnsi="Courier New" w:cs="Courier New" w:hint="default"/>
      </w:rPr>
    </w:lvl>
    <w:lvl w:ilvl="2" w:tplc="10090005" w:tentative="1">
      <w:start w:val="1"/>
      <w:numFmt w:val="bullet"/>
      <w:lvlText w:val=""/>
      <w:lvlJc w:val="left"/>
      <w:pPr>
        <w:ind w:left="1802" w:hanging="360"/>
      </w:pPr>
      <w:rPr>
        <w:rFonts w:ascii="Wingdings" w:hAnsi="Wingdings" w:hint="default"/>
      </w:rPr>
    </w:lvl>
    <w:lvl w:ilvl="3" w:tplc="10090001" w:tentative="1">
      <w:start w:val="1"/>
      <w:numFmt w:val="bullet"/>
      <w:lvlText w:val=""/>
      <w:lvlJc w:val="left"/>
      <w:pPr>
        <w:ind w:left="2522" w:hanging="360"/>
      </w:pPr>
      <w:rPr>
        <w:rFonts w:ascii="Symbol" w:hAnsi="Symbol" w:hint="default"/>
      </w:rPr>
    </w:lvl>
    <w:lvl w:ilvl="4" w:tplc="10090003" w:tentative="1">
      <w:start w:val="1"/>
      <w:numFmt w:val="bullet"/>
      <w:lvlText w:val="o"/>
      <w:lvlJc w:val="left"/>
      <w:pPr>
        <w:ind w:left="3242" w:hanging="360"/>
      </w:pPr>
      <w:rPr>
        <w:rFonts w:ascii="Courier New" w:hAnsi="Courier New" w:cs="Courier New" w:hint="default"/>
      </w:rPr>
    </w:lvl>
    <w:lvl w:ilvl="5" w:tplc="10090005" w:tentative="1">
      <w:start w:val="1"/>
      <w:numFmt w:val="bullet"/>
      <w:lvlText w:val=""/>
      <w:lvlJc w:val="left"/>
      <w:pPr>
        <w:ind w:left="3962" w:hanging="360"/>
      </w:pPr>
      <w:rPr>
        <w:rFonts w:ascii="Wingdings" w:hAnsi="Wingdings" w:hint="default"/>
      </w:rPr>
    </w:lvl>
    <w:lvl w:ilvl="6" w:tplc="10090001" w:tentative="1">
      <w:start w:val="1"/>
      <w:numFmt w:val="bullet"/>
      <w:lvlText w:val=""/>
      <w:lvlJc w:val="left"/>
      <w:pPr>
        <w:ind w:left="4682" w:hanging="360"/>
      </w:pPr>
      <w:rPr>
        <w:rFonts w:ascii="Symbol" w:hAnsi="Symbol" w:hint="default"/>
      </w:rPr>
    </w:lvl>
    <w:lvl w:ilvl="7" w:tplc="10090003" w:tentative="1">
      <w:start w:val="1"/>
      <w:numFmt w:val="bullet"/>
      <w:lvlText w:val="o"/>
      <w:lvlJc w:val="left"/>
      <w:pPr>
        <w:ind w:left="5402" w:hanging="360"/>
      </w:pPr>
      <w:rPr>
        <w:rFonts w:ascii="Courier New" w:hAnsi="Courier New" w:cs="Courier New" w:hint="default"/>
      </w:rPr>
    </w:lvl>
    <w:lvl w:ilvl="8" w:tplc="10090005" w:tentative="1">
      <w:start w:val="1"/>
      <w:numFmt w:val="bullet"/>
      <w:lvlText w:val=""/>
      <w:lvlJc w:val="left"/>
      <w:pPr>
        <w:ind w:left="6122" w:hanging="360"/>
      </w:pPr>
      <w:rPr>
        <w:rFonts w:ascii="Wingdings" w:hAnsi="Wingdings" w:hint="default"/>
      </w:rPr>
    </w:lvl>
  </w:abstractNum>
  <w:abstractNum w:abstractNumId="32">
    <w:nsid w:val="10677355"/>
    <w:multiLevelType w:val="hybridMultilevel"/>
    <w:tmpl w:val="99606E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11731A87"/>
    <w:multiLevelType w:val="hybridMultilevel"/>
    <w:tmpl w:val="ABE4D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13BD69F1"/>
    <w:multiLevelType w:val="hybridMultilevel"/>
    <w:tmpl w:val="1D3E263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35">
    <w:nsid w:val="13DB668F"/>
    <w:multiLevelType w:val="hybridMultilevel"/>
    <w:tmpl w:val="9764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3EB5F82"/>
    <w:multiLevelType w:val="hybridMultilevel"/>
    <w:tmpl w:val="ADDC84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14D2003E"/>
    <w:multiLevelType w:val="hybridMultilevel"/>
    <w:tmpl w:val="16D65A0A"/>
    <w:lvl w:ilvl="0" w:tplc="E8827E4E">
      <w:start w:val="1"/>
      <w:numFmt w:val="lowerLetter"/>
      <w:lvlText w:val="%1)"/>
      <w:lvlJc w:val="left"/>
      <w:pPr>
        <w:ind w:left="358" w:hanging="360"/>
      </w:pPr>
      <w:rPr>
        <w:rFonts w:cs="Times New Roman" w:hint="default"/>
      </w:rPr>
    </w:lvl>
    <w:lvl w:ilvl="1" w:tplc="10090019" w:tentative="1">
      <w:start w:val="1"/>
      <w:numFmt w:val="lowerLetter"/>
      <w:lvlText w:val="%2."/>
      <w:lvlJc w:val="left"/>
      <w:pPr>
        <w:ind w:left="1439" w:hanging="360"/>
      </w:pPr>
      <w:rPr>
        <w:rFonts w:cs="Times New Roman"/>
      </w:rPr>
    </w:lvl>
    <w:lvl w:ilvl="2" w:tplc="1009001B" w:tentative="1">
      <w:start w:val="1"/>
      <w:numFmt w:val="lowerRoman"/>
      <w:lvlText w:val="%3."/>
      <w:lvlJc w:val="right"/>
      <w:pPr>
        <w:ind w:left="2159" w:hanging="180"/>
      </w:pPr>
      <w:rPr>
        <w:rFonts w:cs="Times New Roman"/>
      </w:rPr>
    </w:lvl>
    <w:lvl w:ilvl="3" w:tplc="1009000F" w:tentative="1">
      <w:start w:val="1"/>
      <w:numFmt w:val="decimal"/>
      <w:lvlText w:val="%4."/>
      <w:lvlJc w:val="left"/>
      <w:pPr>
        <w:ind w:left="2879" w:hanging="360"/>
      </w:pPr>
      <w:rPr>
        <w:rFonts w:cs="Times New Roman"/>
      </w:rPr>
    </w:lvl>
    <w:lvl w:ilvl="4" w:tplc="10090019" w:tentative="1">
      <w:start w:val="1"/>
      <w:numFmt w:val="lowerLetter"/>
      <w:lvlText w:val="%5."/>
      <w:lvlJc w:val="left"/>
      <w:pPr>
        <w:ind w:left="3599" w:hanging="360"/>
      </w:pPr>
      <w:rPr>
        <w:rFonts w:cs="Times New Roman"/>
      </w:rPr>
    </w:lvl>
    <w:lvl w:ilvl="5" w:tplc="1009001B" w:tentative="1">
      <w:start w:val="1"/>
      <w:numFmt w:val="lowerRoman"/>
      <w:lvlText w:val="%6."/>
      <w:lvlJc w:val="right"/>
      <w:pPr>
        <w:ind w:left="4319" w:hanging="180"/>
      </w:pPr>
      <w:rPr>
        <w:rFonts w:cs="Times New Roman"/>
      </w:rPr>
    </w:lvl>
    <w:lvl w:ilvl="6" w:tplc="1009000F" w:tentative="1">
      <w:start w:val="1"/>
      <w:numFmt w:val="decimal"/>
      <w:lvlText w:val="%7."/>
      <w:lvlJc w:val="left"/>
      <w:pPr>
        <w:ind w:left="5039" w:hanging="360"/>
      </w:pPr>
      <w:rPr>
        <w:rFonts w:cs="Times New Roman"/>
      </w:rPr>
    </w:lvl>
    <w:lvl w:ilvl="7" w:tplc="10090019" w:tentative="1">
      <w:start w:val="1"/>
      <w:numFmt w:val="lowerLetter"/>
      <w:lvlText w:val="%8."/>
      <w:lvlJc w:val="left"/>
      <w:pPr>
        <w:ind w:left="5759" w:hanging="360"/>
      </w:pPr>
      <w:rPr>
        <w:rFonts w:cs="Times New Roman"/>
      </w:rPr>
    </w:lvl>
    <w:lvl w:ilvl="8" w:tplc="1009001B" w:tentative="1">
      <w:start w:val="1"/>
      <w:numFmt w:val="lowerRoman"/>
      <w:lvlText w:val="%9."/>
      <w:lvlJc w:val="right"/>
      <w:pPr>
        <w:ind w:left="6479" w:hanging="180"/>
      </w:pPr>
      <w:rPr>
        <w:rFonts w:cs="Times New Roman"/>
      </w:rPr>
    </w:lvl>
  </w:abstractNum>
  <w:abstractNum w:abstractNumId="38">
    <w:nsid w:val="170A0603"/>
    <w:multiLevelType w:val="hybridMultilevel"/>
    <w:tmpl w:val="AAEA8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17652BE2"/>
    <w:multiLevelType w:val="hybridMultilevel"/>
    <w:tmpl w:val="7884F4E4"/>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40">
    <w:nsid w:val="185B234A"/>
    <w:multiLevelType w:val="hybridMultilevel"/>
    <w:tmpl w:val="22FA44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nsid w:val="185E1524"/>
    <w:multiLevelType w:val="hybridMultilevel"/>
    <w:tmpl w:val="84EE3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1871520B"/>
    <w:multiLevelType w:val="hybridMultilevel"/>
    <w:tmpl w:val="6CAC85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1AEE4885"/>
    <w:multiLevelType w:val="hybridMultilevel"/>
    <w:tmpl w:val="C4B297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1B577F53"/>
    <w:multiLevelType w:val="hybridMultilevel"/>
    <w:tmpl w:val="D1EA8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1BC91DFD"/>
    <w:multiLevelType w:val="hybridMultilevel"/>
    <w:tmpl w:val="6186E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1C435CB5"/>
    <w:multiLevelType w:val="hybridMultilevel"/>
    <w:tmpl w:val="9BF0F0B0"/>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7">
    <w:nsid w:val="1D84787F"/>
    <w:multiLevelType w:val="hybridMultilevel"/>
    <w:tmpl w:val="F4B42CB6"/>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48">
    <w:nsid w:val="203017F7"/>
    <w:multiLevelType w:val="hybridMultilevel"/>
    <w:tmpl w:val="0A640F9C"/>
    <w:lvl w:ilvl="0" w:tplc="10090001">
      <w:start w:val="1"/>
      <w:numFmt w:val="bullet"/>
      <w:lvlText w:val=""/>
      <w:lvlJc w:val="left"/>
      <w:pPr>
        <w:ind w:left="719" w:hanging="360"/>
      </w:pPr>
      <w:rPr>
        <w:rFonts w:ascii="Symbol" w:hAnsi="Symbol" w:hint="default"/>
      </w:rPr>
    </w:lvl>
    <w:lvl w:ilvl="1" w:tplc="10090003">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49">
    <w:nsid w:val="20342B79"/>
    <w:multiLevelType w:val="hybridMultilevel"/>
    <w:tmpl w:val="D9BA40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0">
    <w:nsid w:val="20B864DF"/>
    <w:multiLevelType w:val="hybridMultilevel"/>
    <w:tmpl w:val="04C67B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nsid w:val="20C71BFF"/>
    <w:multiLevelType w:val="hybridMultilevel"/>
    <w:tmpl w:val="869EEF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nsid w:val="24631ED6"/>
    <w:multiLevelType w:val="hybridMultilevel"/>
    <w:tmpl w:val="7D14F01C"/>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53">
    <w:nsid w:val="254035B8"/>
    <w:multiLevelType w:val="hybridMultilevel"/>
    <w:tmpl w:val="06AE9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nsid w:val="25D47EA2"/>
    <w:multiLevelType w:val="hybridMultilevel"/>
    <w:tmpl w:val="CBBA31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nsid w:val="269D0236"/>
    <w:multiLevelType w:val="hybridMultilevel"/>
    <w:tmpl w:val="1C6E33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nsid w:val="27ED6976"/>
    <w:multiLevelType w:val="hybridMultilevel"/>
    <w:tmpl w:val="273A42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7">
    <w:nsid w:val="2A872669"/>
    <w:multiLevelType w:val="hybridMultilevel"/>
    <w:tmpl w:val="6472C62A"/>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nsid w:val="2AF93CF6"/>
    <w:multiLevelType w:val="hybridMultilevel"/>
    <w:tmpl w:val="F850E03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nsid w:val="2B0F0D1B"/>
    <w:multiLevelType w:val="hybridMultilevel"/>
    <w:tmpl w:val="113814D8"/>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60">
    <w:nsid w:val="2BAC1EB1"/>
    <w:multiLevelType w:val="hybridMultilevel"/>
    <w:tmpl w:val="33CC7C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nsid w:val="2BD82B0D"/>
    <w:multiLevelType w:val="hybridMultilevel"/>
    <w:tmpl w:val="993E53A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2">
    <w:nsid w:val="2BFD4CC1"/>
    <w:multiLevelType w:val="hybridMultilevel"/>
    <w:tmpl w:val="7CD45906"/>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63">
    <w:nsid w:val="2C0D3CB8"/>
    <w:multiLevelType w:val="hybridMultilevel"/>
    <w:tmpl w:val="202236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nsid w:val="2C2D773A"/>
    <w:multiLevelType w:val="hybridMultilevel"/>
    <w:tmpl w:val="5FFE18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nsid w:val="2C382B70"/>
    <w:multiLevelType w:val="hybridMultilevel"/>
    <w:tmpl w:val="4F4444E2"/>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6">
    <w:nsid w:val="2C766A9D"/>
    <w:multiLevelType w:val="hybridMultilevel"/>
    <w:tmpl w:val="A60820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nsid w:val="2CC67310"/>
    <w:multiLevelType w:val="hybridMultilevel"/>
    <w:tmpl w:val="1E4ED656"/>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68">
    <w:nsid w:val="2D6655B1"/>
    <w:multiLevelType w:val="hybridMultilevel"/>
    <w:tmpl w:val="82407A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nsid w:val="3071144F"/>
    <w:multiLevelType w:val="hybridMultilevel"/>
    <w:tmpl w:val="96B8A214"/>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0">
    <w:nsid w:val="30AF5506"/>
    <w:multiLevelType w:val="hybridMultilevel"/>
    <w:tmpl w:val="34867108"/>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71">
    <w:nsid w:val="319614C7"/>
    <w:multiLevelType w:val="hybridMultilevel"/>
    <w:tmpl w:val="D79AB4A6"/>
    <w:lvl w:ilvl="0" w:tplc="D36ED176">
      <w:start w:val="1"/>
      <w:numFmt w:val="bullet"/>
      <w:pStyle w:val="AGCheckboxesBlank"/>
      <w:lvlText w:val="□"/>
      <w:lvlJc w:val="left"/>
      <w:pPr>
        <w:tabs>
          <w:tab w:val="num" w:pos="720"/>
        </w:tabs>
        <w:ind w:left="720" w:hanging="360"/>
      </w:pPr>
      <w:rPr>
        <w:rFonts w:ascii="Arial" w:hAnsi="Arial" w:hint="default"/>
        <w:b w:val="0"/>
        <w:sz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2854F79"/>
    <w:multiLevelType w:val="hybridMultilevel"/>
    <w:tmpl w:val="3C3E99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3">
    <w:nsid w:val="33213E6A"/>
    <w:multiLevelType w:val="hybridMultilevel"/>
    <w:tmpl w:val="4FFCF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nsid w:val="336C77D1"/>
    <w:multiLevelType w:val="hybridMultilevel"/>
    <w:tmpl w:val="9E56E9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nsid w:val="337A182A"/>
    <w:multiLevelType w:val="hybridMultilevel"/>
    <w:tmpl w:val="73ACF5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nsid w:val="33CA1868"/>
    <w:multiLevelType w:val="hybridMultilevel"/>
    <w:tmpl w:val="1D62C3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nsid w:val="349C0E7C"/>
    <w:multiLevelType w:val="hybridMultilevel"/>
    <w:tmpl w:val="DFC4128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78">
    <w:nsid w:val="363C52B0"/>
    <w:multiLevelType w:val="hybridMultilevel"/>
    <w:tmpl w:val="DF26303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79">
    <w:nsid w:val="366A3836"/>
    <w:multiLevelType w:val="hybridMultilevel"/>
    <w:tmpl w:val="52DE659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0">
    <w:nsid w:val="36C8667B"/>
    <w:multiLevelType w:val="hybridMultilevel"/>
    <w:tmpl w:val="9A7E44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1">
    <w:nsid w:val="38683DCF"/>
    <w:multiLevelType w:val="hybridMultilevel"/>
    <w:tmpl w:val="2C4838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2">
    <w:nsid w:val="39D85815"/>
    <w:multiLevelType w:val="hybridMultilevel"/>
    <w:tmpl w:val="EC9EEC34"/>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83">
    <w:nsid w:val="3A242C66"/>
    <w:multiLevelType w:val="hybridMultilevel"/>
    <w:tmpl w:val="BC024934"/>
    <w:lvl w:ilvl="0" w:tplc="F716907E">
      <w:start w:val="1"/>
      <w:numFmt w:val="upperRoman"/>
      <w:lvlText w:val="%1-"/>
      <w:lvlJc w:val="left"/>
      <w:pPr>
        <w:ind w:left="719" w:hanging="720"/>
      </w:pPr>
      <w:rPr>
        <w:rFonts w:hint="default"/>
        <w:b/>
      </w:rPr>
    </w:lvl>
    <w:lvl w:ilvl="1" w:tplc="10090019" w:tentative="1">
      <w:start w:val="1"/>
      <w:numFmt w:val="lowerLetter"/>
      <w:lvlText w:val="%2."/>
      <w:lvlJc w:val="left"/>
      <w:pPr>
        <w:ind w:left="1079" w:hanging="360"/>
      </w:pPr>
    </w:lvl>
    <w:lvl w:ilvl="2" w:tplc="1009001B" w:tentative="1">
      <w:start w:val="1"/>
      <w:numFmt w:val="lowerRoman"/>
      <w:lvlText w:val="%3."/>
      <w:lvlJc w:val="right"/>
      <w:pPr>
        <w:ind w:left="1799" w:hanging="180"/>
      </w:pPr>
    </w:lvl>
    <w:lvl w:ilvl="3" w:tplc="1009000F" w:tentative="1">
      <w:start w:val="1"/>
      <w:numFmt w:val="decimal"/>
      <w:lvlText w:val="%4."/>
      <w:lvlJc w:val="left"/>
      <w:pPr>
        <w:ind w:left="2519" w:hanging="360"/>
      </w:pPr>
    </w:lvl>
    <w:lvl w:ilvl="4" w:tplc="10090019" w:tentative="1">
      <w:start w:val="1"/>
      <w:numFmt w:val="lowerLetter"/>
      <w:lvlText w:val="%5."/>
      <w:lvlJc w:val="left"/>
      <w:pPr>
        <w:ind w:left="3239" w:hanging="360"/>
      </w:pPr>
    </w:lvl>
    <w:lvl w:ilvl="5" w:tplc="1009001B" w:tentative="1">
      <w:start w:val="1"/>
      <w:numFmt w:val="lowerRoman"/>
      <w:lvlText w:val="%6."/>
      <w:lvlJc w:val="right"/>
      <w:pPr>
        <w:ind w:left="3959" w:hanging="180"/>
      </w:pPr>
    </w:lvl>
    <w:lvl w:ilvl="6" w:tplc="1009000F" w:tentative="1">
      <w:start w:val="1"/>
      <w:numFmt w:val="decimal"/>
      <w:lvlText w:val="%7."/>
      <w:lvlJc w:val="left"/>
      <w:pPr>
        <w:ind w:left="4679" w:hanging="360"/>
      </w:pPr>
    </w:lvl>
    <w:lvl w:ilvl="7" w:tplc="10090019" w:tentative="1">
      <w:start w:val="1"/>
      <w:numFmt w:val="lowerLetter"/>
      <w:lvlText w:val="%8."/>
      <w:lvlJc w:val="left"/>
      <w:pPr>
        <w:ind w:left="5399" w:hanging="360"/>
      </w:pPr>
    </w:lvl>
    <w:lvl w:ilvl="8" w:tplc="1009001B" w:tentative="1">
      <w:start w:val="1"/>
      <w:numFmt w:val="lowerRoman"/>
      <w:lvlText w:val="%9."/>
      <w:lvlJc w:val="right"/>
      <w:pPr>
        <w:ind w:left="6119" w:hanging="180"/>
      </w:pPr>
    </w:lvl>
  </w:abstractNum>
  <w:abstractNum w:abstractNumId="84">
    <w:nsid w:val="3BA90641"/>
    <w:multiLevelType w:val="hybridMultilevel"/>
    <w:tmpl w:val="3FA030A2"/>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5">
    <w:nsid w:val="3BEC16EA"/>
    <w:multiLevelType w:val="hybridMultilevel"/>
    <w:tmpl w:val="69462F1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6">
    <w:nsid w:val="3C64144A"/>
    <w:multiLevelType w:val="hybridMultilevel"/>
    <w:tmpl w:val="1BE467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7">
    <w:nsid w:val="3C890E5E"/>
    <w:multiLevelType w:val="hybridMultilevel"/>
    <w:tmpl w:val="DCD0BD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8">
    <w:nsid w:val="3CB05DC8"/>
    <w:multiLevelType w:val="hybridMultilevel"/>
    <w:tmpl w:val="D8ACBA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9">
    <w:nsid w:val="3CB40E40"/>
    <w:multiLevelType w:val="hybridMultilevel"/>
    <w:tmpl w:val="B044A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0">
    <w:nsid w:val="3CCA452C"/>
    <w:multiLevelType w:val="hybridMultilevel"/>
    <w:tmpl w:val="BEB6F79C"/>
    <w:lvl w:ilvl="0" w:tplc="E8827E4E">
      <w:start w:val="1"/>
      <w:numFmt w:val="lowerLetter"/>
      <w:lvlText w:val="%1)"/>
      <w:lvlJc w:val="left"/>
      <w:pPr>
        <w:ind w:left="358" w:hanging="360"/>
      </w:pPr>
      <w:rPr>
        <w:rFonts w:cs="Times New Roman" w:hint="default"/>
      </w:rPr>
    </w:lvl>
    <w:lvl w:ilvl="1" w:tplc="10090019" w:tentative="1">
      <w:start w:val="1"/>
      <w:numFmt w:val="lowerLetter"/>
      <w:lvlText w:val="%2."/>
      <w:lvlJc w:val="left"/>
      <w:pPr>
        <w:ind w:left="1439" w:hanging="360"/>
      </w:pPr>
      <w:rPr>
        <w:rFonts w:cs="Times New Roman"/>
      </w:rPr>
    </w:lvl>
    <w:lvl w:ilvl="2" w:tplc="1009001B" w:tentative="1">
      <w:start w:val="1"/>
      <w:numFmt w:val="lowerRoman"/>
      <w:lvlText w:val="%3."/>
      <w:lvlJc w:val="right"/>
      <w:pPr>
        <w:ind w:left="2159" w:hanging="180"/>
      </w:pPr>
      <w:rPr>
        <w:rFonts w:cs="Times New Roman"/>
      </w:rPr>
    </w:lvl>
    <w:lvl w:ilvl="3" w:tplc="1009000F" w:tentative="1">
      <w:start w:val="1"/>
      <w:numFmt w:val="decimal"/>
      <w:lvlText w:val="%4."/>
      <w:lvlJc w:val="left"/>
      <w:pPr>
        <w:ind w:left="2879" w:hanging="360"/>
      </w:pPr>
      <w:rPr>
        <w:rFonts w:cs="Times New Roman"/>
      </w:rPr>
    </w:lvl>
    <w:lvl w:ilvl="4" w:tplc="10090019" w:tentative="1">
      <w:start w:val="1"/>
      <w:numFmt w:val="lowerLetter"/>
      <w:lvlText w:val="%5."/>
      <w:lvlJc w:val="left"/>
      <w:pPr>
        <w:ind w:left="3599" w:hanging="360"/>
      </w:pPr>
      <w:rPr>
        <w:rFonts w:cs="Times New Roman"/>
      </w:rPr>
    </w:lvl>
    <w:lvl w:ilvl="5" w:tplc="1009001B" w:tentative="1">
      <w:start w:val="1"/>
      <w:numFmt w:val="lowerRoman"/>
      <w:lvlText w:val="%6."/>
      <w:lvlJc w:val="right"/>
      <w:pPr>
        <w:ind w:left="4319" w:hanging="180"/>
      </w:pPr>
      <w:rPr>
        <w:rFonts w:cs="Times New Roman"/>
      </w:rPr>
    </w:lvl>
    <w:lvl w:ilvl="6" w:tplc="1009000F" w:tentative="1">
      <w:start w:val="1"/>
      <w:numFmt w:val="decimal"/>
      <w:lvlText w:val="%7."/>
      <w:lvlJc w:val="left"/>
      <w:pPr>
        <w:ind w:left="5039" w:hanging="360"/>
      </w:pPr>
      <w:rPr>
        <w:rFonts w:cs="Times New Roman"/>
      </w:rPr>
    </w:lvl>
    <w:lvl w:ilvl="7" w:tplc="10090019" w:tentative="1">
      <w:start w:val="1"/>
      <w:numFmt w:val="lowerLetter"/>
      <w:lvlText w:val="%8."/>
      <w:lvlJc w:val="left"/>
      <w:pPr>
        <w:ind w:left="5759" w:hanging="360"/>
      </w:pPr>
      <w:rPr>
        <w:rFonts w:cs="Times New Roman"/>
      </w:rPr>
    </w:lvl>
    <w:lvl w:ilvl="8" w:tplc="1009001B" w:tentative="1">
      <w:start w:val="1"/>
      <w:numFmt w:val="lowerRoman"/>
      <w:lvlText w:val="%9."/>
      <w:lvlJc w:val="right"/>
      <w:pPr>
        <w:ind w:left="6479" w:hanging="180"/>
      </w:pPr>
      <w:rPr>
        <w:rFonts w:cs="Times New Roman"/>
      </w:rPr>
    </w:lvl>
  </w:abstractNum>
  <w:abstractNum w:abstractNumId="91">
    <w:nsid w:val="3CF7053E"/>
    <w:multiLevelType w:val="hybridMultilevel"/>
    <w:tmpl w:val="A12C9210"/>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2">
    <w:nsid w:val="3D930337"/>
    <w:multiLevelType w:val="hybridMultilevel"/>
    <w:tmpl w:val="215051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3">
    <w:nsid w:val="3EC832D2"/>
    <w:multiLevelType w:val="hybridMultilevel"/>
    <w:tmpl w:val="DB5E58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4">
    <w:nsid w:val="3FB70106"/>
    <w:multiLevelType w:val="hybridMultilevel"/>
    <w:tmpl w:val="C58042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5">
    <w:nsid w:val="40F25279"/>
    <w:multiLevelType w:val="hybridMultilevel"/>
    <w:tmpl w:val="86863FF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96">
    <w:nsid w:val="41231D7E"/>
    <w:multiLevelType w:val="hybridMultilevel"/>
    <w:tmpl w:val="2B363A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7">
    <w:nsid w:val="415F1298"/>
    <w:multiLevelType w:val="hybridMultilevel"/>
    <w:tmpl w:val="95BE477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8">
    <w:nsid w:val="41E24BBC"/>
    <w:multiLevelType w:val="hybridMultilevel"/>
    <w:tmpl w:val="86A00F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9">
    <w:nsid w:val="44D846AC"/>
    <w:multiLevelType w:val="hybridMultilevel"/>
    <w:tmpl w:val="03CA9F0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00">
    <w:nsid w:val="458C61F9"/>
    <w:multiLevelType w:val="hybridMultilevel"/>
    <w:tmpl w:val="D048D930"/>
    <w:lvl w:ilvl="0" w:tplc="169E319E">
      <w:start w:val="3"/>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1">
    <w:nsid w:val="46B73080"/>
    <w:multiLevelType w:val="hybridMultilevel"/>
    <w:tmpl w:val="B590D7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2">
    <w:nsid w:val="471E1B2F"/>
    <w:multiLevelType w:val="hybridMultilevel"/>
    <w:tmpl w:val="E2B01870"/>
    <w:lvl w:ilvl="0" w:tplc="7DACD79A">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3">
    <w:nsid w:val="48E07ADA"/>
    <w:multiLevelType w:val="hybridMultilevel"/>
    <w:tmpl w:val="7BA616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4">
    <w:nsid w:val="496203F1"/>
    <w:multiLevelType w:val="hybridMultilevel"/>
    <w:tmpl w:val="D570B3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5">
    <w:nsid w:val="49CB309F"/>
    <w:multiLevelType w:val="hybridMultilevel"/>
    <w:tmpl w:val="0582B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6">
    <w:nsid w:val="4A1E1556"/>
    <w:multiLevelType w:val="hybridMultilevel"/>
    <w:tmpl w:val="5B30CAFC"/>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07">
    <w:nsid w:val="4BF4190F"/>
    <w:multiLevelType w:val="hybridMultilevel"/>
    <w:tmpl w:val="39CCD3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8">
    <w:nsid w:val="4DE16B95"/>
    <w:multiLevelType w:val="hybridMultilevel"/>
    <w:tmpl w:val="3EB2A7BA"/>
    <w:lvl w:ilvl="0" w:tplc="4846215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9">
    <w:nsid w:val="4F1F2FAE"/>
    <w:multiLevelType w:val="hybridMultilevel"/>
    <w:tmpl w:val="A17C78D6"/>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0">
    <w:nsid w:val="4F6E79AD"/>
    <w:multiLevelType w:val="hybridMultilevel"/>
    <w:tmpl w:val="5F2A5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1">
    <w:nsid w:val="50F500BB"/>
    <w:multiLevelType w:val="hybridMultilevel"/>
    <w:tmpl w:val="7CA06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2">
    <w:nsid w:val="54406FF5"/>
    <w:multiLevelType w:val="hybridMultilevel"/>
    <w:tmpl w:val="F10E3F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3">
    <w:nsid w:val="54D12ACF"/>
    <w:multiLevelType w:val="hybridMultilevel"/>
    <w:tmpl w:val="95BCF5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4">
    <w:nsid w:val="552A071C"/>
    <w:multiLevelType w:val="hybridMultilevel"/>
    <w:tmpl w:val="E6968880"/>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15">
    <w:nsid w:val="5532276C"/>
    <w:multiLevelType w:val="hybridMultilevel"/>
    <w:tmpl w:val="217E3FB8"/>
    <w:lvl w:ilvl="0" w:tplc="10090001">
      <w:start w:val="1"/>
      <w:numFmt w:val="bullet"/>
      <w:lvlText w:val=""/>
      <w:lvlJc w:val="left"/>
      <w:pPr>
        <w:ind w:left="359"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6">
    <w:nsid w:val="553D5B9E"/>
    <w:multiLevelType w:val="hybridMultilevel"/>
    <w:tmpl w:val="1B3885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7">
    <w:nsid w:val="55765E42"/>
    <w:multiLevelType w:val="hybridMultilevel"/>
    <w:tmpl w:val="84486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8">
    <w:nsid w:val="55B25D23"/>
    <w:multiLevelType w:val="hybridMultilevel"/>
    <w:tmpl w:val="8D9C26C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19">
    <w:nsid w:val="55E74B84"/>
    <w:multiLevelType w:val="hybridMultilevel"/>
    <w:tmpl w:val="7E5854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0">
    <w:nsid w:val="55F55B64"/>
    <w:multiLevelType w:val="hybridMultilevel"/>
    <w:tmpl w:val="A344E3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1">
    <w:nsid w:val="560F37F5"/>
    <w:multiLevelType w:val="hybridMultilevel"/>
    <w:tmpl w:val="F4B0CA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2">
    <w:nsid w:val="562C2935"/>
    <w:multiLevelType w:val="hybridMultilevel"/>
    <w:tmpl w:val="2D28AA4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23">
    <w:nsid w:val="565D6BBA"/>
    <w:multiLevelType w:val="hybridMultilevel"/>
    <w:tmpl w:val="305486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4">
    <w:nsid w:val="568A361B"/>
    <w:multiLevelType w:val="hybridMultilevel"/>
    <w:tmpl w:val="AA9236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5">
    <w:nsid w:val="56BD6277"/>
    <w:multiLevelType w:val="hybridMultilevel"/>
    <w:tmpl w:val="539CDD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6">
    <w:nsid w:val="56D62843"/>
    <w:multiLevelType w:val="hybridMultilevel"/>
    <w:tmpl w:val="7AFED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7">
    <w:nsid w:val="57B21C5D"/>
    <w:multiLevelType w:val="hybridMultilevel"/>
    <w:tmpl w:val="84BE01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8">
    <w:nsid w:val="57B45A35"/>
    <w:multiLevelType w:val="hybridMultilevel"/>
    <w:tmpl w:val="616244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9">
    <w:nsid w:val="58806254"/>
    <w:multiLevelType w:val="hybridMultilevel"/>
    <w:tmpl w:val="1158B2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0">
    <w:nsid w:val="596F3A84"/>
    <w:multiLevelType w:val="hybridMultilevel"/>
    <w:tmpl w:val="42ECB6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1">
    <w:nsid w:val="597D6580"/>
    <w:multiLevelType w:val="hybridMultilevel"/>
    <w:tmpl w:val="59EC1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2">
    <w:nsid w:val="5A00087E"/>
    <w:multiLevelType w:val="hybridMultilevel"/>
    <w:tmpl w:val="A208B7E0"/>
    <w:lvl w:ilvl="0" w:tplc="7B84FFB0">
      <w:start w:val="3"/>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3">
    <w:nsid w:val="5AC45795"/>
    <w:multiLevelType w:val="hybridMultilevel"/>
    <w:tmpl w:val="6DD03C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4">
    <w:nsid w:val="5B8D0AE6"/>
    <w:multiLevelType w:val="hybridMultilevel"/>
    <w:tmpl w:val="962489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5">
    <w:nsid w:val="5BEB04F0"/>
    <w:multiLevelType w:val="hybridMultilevel"/>
    <w:tmpl w:val="F89E792E"/>
    <w:lvl w:ilvl="0" w:tplc="7A9AD6A0">
      <w:start w:val="1"/>
      <w:numFmt w:val="upp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C2B1A56"/>
    <w:multiLevelType w:val="hybridMultilevel"/>
    <w:tmpl w:val="165C4C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7">
    <w:nsid w:val="5C870362"/>
    <w:multiLevelType w:val="hybridMultilevel"/>
    <w:tmpl w:val="D0B09B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8">
    <w:nsid w:val="5DB35971"/>
    <w:multiLevelType w:val="hybridMultilevel"/>
    <w:tmpl w:val="281298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9">
    <w:nsid w:val="604639F2"/>
    <w:multiLevelType w:val="hybridMultilevel"/>
    <w:tmpl w:val="4D869E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0">
    <w:nsid w:val="616E162A"/>
    <w:multiLevelType w:val="hybridMultilevel"/>
    <w:tmpl w:val="D86402D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41">
    <w:nsid w:val="61930A20"/>
    <w:multiLevelType w:val="hybridMultilevel"/>
    <w:tmpl w:val="3064E6D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2">
    <w:nsid w:val="63660783"/>
    <w:multiLevelType w:val="hybridMultilevel"/>
    <w:tmpl w:val="D08299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3">
    <w:nsid w:val="66B61E07"/>
    <w:multiLevelType w:val="hybridMultilevel"/>
    <w:tmpl w:val="5E08E108"/>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44">
    <w:nsid w:val="66EA7937"/>
    <w:multiLevelType w:val="hybridMultilevel"/>
    <w:tmpl w:val="F15E6D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5">
    <w:nsid w:val="670C0C2D"/>
    <w:multiLevelType w:val="hybridMultilevel"/>
    <w:tmpl w:val="AA003ED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46">
    <w:nsid w:val="681C5950"/>
    <w:multiLevelType w:val="hybridMultilevel"/>
    <w:tmpl w:val="1CBEF188"/>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47">
    <w:nsid w:val="687355F2"/>
    <w:multiLevelType w:val="hybridMultilevel"/>
    <w:tmpl w:val="E84073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8">
    <w:nsid w:val="68A95CDB"/>
    <w:multiLevelType w:val="hybridMultilevel"/>
    <w:tmpl w:val="E9F27E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9">
    <w:nsid w:val="68EF5741"/>
    <w:multiLevelType w:val="hybridMultilevel"/>
    <w:tmpl w:val="5CC2E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0">
    <w:nsid w:val="69122A7E"/>
    <w:multiLevelType w:val="hybridMultilevel"/>
    <w:tmpl w:val="A4501F50"/>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51">
    <w:nsid w:val="69A474AF"/>
    <w:multiLevelType w:val="hybridMultilevel"/>
    <w:tmpl w:val="427611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2">
    <w:nsid w:val="6AA1676B"/>
    <w:multiLevelType w:val="hybridMultilevel"/>
    <w:tmpl w:val="32FC524E"/>
    <w:lvl w:ilvl="0" w:tplc="FCF029FC">
      <w:start w:val="2"/>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3">
    <w:nsid w:val="6AA1799E"/>
    <w:multiLevelType w:val="hybridMultilevel"/>
    <w:tmpl w:val="D5D29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4">
    <w:nsid w:val="6AC132E8"/>
    <w:multiLevelType w:val="hybridMultilevel"/>
    <w:tmpl w:val="6FE892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5">
    <w:nsid w:val="6AC71C68"/>
    <w:multiLevelType w:val="hybridMultilevel"/>
    <w:tmpl w:val="FED84BB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6">
    <w:nsid w:val="6B171D51"/>
    <w:multiLevelType w:val="hybridMultilevel"/>
    <w:tmpl w:val="ECB8D6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7">
    <w:nsid w:val="6BA142AD"/>
    <w:multiLevelType w:val="hybridMultilevel"/>
    <w:tmpl w:val="53344C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8">
    <w:nsid w:val="6D297DA0"/>
    <w:multiLevelType w:val="hybridMultilevel"/>
    <w:tmpl w:val="67D0FAAA"/>
    <w:lvl w:ilvl="0" w:tplc="10090001">
      <w:start w:val="1"/>
      <w:numFmt w:val="bullet"/>
      <w:lvlText w:val=""/>
      <w:lvlJc w:val="left"/>
      <w:pPr>
        <w:ind w:left="637" w:hanging="360"/>
      </w:pPr>
      <w:rPr>
        <w:rFonts w:ascii="Symbol" w:hAnsi="Symbol" w:hint="default"/>
      </w:rPr>
    </w:lvl>
    <w:lvl w:ilvl="1" w:tplc="10090003" w:tentative="1">
      <w:start w:val="1"/>
      <w:numFmt w:val="bullet"/>
      <w:lvlText w:val="o"/>
      <w:lvlJc w:val="left"/>
      <w:pPr>
        <w:ind w:left="1357" w:hanging="360"/>
      </w:pPr>
      <w:rPr>
        <w:rFonts w:ascii="Courier New" w:hAnsi="Courier New" w:cs="Courier New" w:hint="default"/>
      </w:rPr>
    </w:lvl>
    <w:lvl w:ilvl="2" w:tplc="10090005" w:tentative="1">
      <w:start w:val="1"/>
      <w:numFmt w:val="bullet"/>
      <w:lvlText w:val=""/>
      <w:lvlJc w:val="left"/>
      <w:pPr>
        <w:ind w:left="2077" w:hanging="360"/>
      </w:pPr>
      <w:rPr>
        <w:rFonts w:ascii="Wingdings" w:hAnsi="Wingdings" w:hint="default"/>
      </w:rPr>
    </w:lvl>
    <w:lvl w:ilvl="3" w:tplc="10090001" w:tentative="1">
      <w:start w:val="1"/>
      <w:numFmt w:val="bullet"/>
      <w:lvlText w:val=""/>
      <w:lvlJc w:val="left"/>
      <w:pPr>
        <w:ind w:left="2797" w:hanging="360"/>
      </w:pPr>
      <w:rPr>
        <w:rFonts w:ascii="Symbol" w:hAnsi="Symbol" w:hint="default"/>
      </w:rPr>
    </w:lvl>
    <w:lvl w:ilvl="4" w:tplc="10090003" w:tentative="1">
      <w:start w:val="1"/>
      <w:numFmt w:val="bullet"/>
      <w:lvlText w:val="o"/>
      <w:lvlJc w:val="left"/>
      <w:pPr>
        <w:ind w:left="3517" w:hanging="360"/>
      </w:pPr>
      <w:rPr>
        <w:rFonts w:ascii="Courier New" w:hAnsi="Courier New" w:cs="Courier New" w:hint="default"/>
      </w:rPr>
    </w:lvl>
    <w:lvl w:ilvl="5" w:tplc="10090005" w:tentative="1">
      <w:start w:val="1"/>
      <w:numFmt w:val="bullet"/>
      <w:lvlText w:val=""/>
      <w:lvlJc w:val="left"/>
      <w:pPr>
        <w:ind w:left="4237" w:hanging="360"/>
      </w:pPr>
      <w:rPr>
        <w:rFonts w:ascii="Wingdings" w:hAnsi="Wingdings" w:hint="default"/>
      </w:rPr>
    </w:lvl>
    <w:lvl w:ilvl="6" w:tplc="10090001" w:tentative="1">
      <w:start w:val="1"/>
      <w:numFmt w:val="bullet"/>
      <w:lvlText w:val=""/>
      <w:lvlJc w:val="left"/>
      <w:pPr>
        <w:ind w:left="4957" w:hanging="360"/>
      </w:pPr>
      <w:rPr>
        <w:rFonts w:ascii="Symbol" w:hAnsi="Symbol" w:hint="default"/>
      </w:rPr>
    </w:lvl>
    <w:lvl w:ilvl="7" w:tplc="10090003" w:tentative="1">
      <w:start w:val="1"/>
      <w:numFmt w:val="bullet"/>
      <w:lvlText w:val="o"/>
      <w:lvlJc w:val="left"/>
      <w:pPr>
        <w:ind w:left="5677" w:hanging="360"/>
      </w:pPr>
      <w:rPr>
        <w:rFonts w:ascii="Courier New" w:hAnsi="Courier New" w:cs="Courier New" w:hint="default"/>
      </w:rPr>
    </w:lvl>
    <w:lvl w:ilvl="8" w:tplc="10090005" w:tentative="1">
      <w:start w:val="1"/>
      <w:numFmt w:val="bullet"/>
      <w:lvlText w:val=""/>
      <w:lvlJc w:val="left"/>
      <w:pPr>
        <w:ind w:left="6397" w:hanging="360"/>
      </w:pPr>
      <w:rPr>
        <w:rFonts w:ascii="Wingdings" w:hAnsi="Wingdings" w:hint="default"/>
      </w:rPr>
    </w:lvl>
  </w:abstractNum>
  <w:abstractNum w:abstractNumId="159">
    <w:nsid w:val="6E4E6C27"/>
    <w:multiLevelType w:val="hybridMultilevel"/>
    <w:tmpl w:val="C32044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0">
    <w:nsid w:val="6E980521"/>
    <w:multiLevelType w:val="hybridMultilevel"/>
    <w:tmpl w:val="E7F42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1">
    <w:nsid w:val="6FFC6D37"/>
    <w:multiLevelType w:val="hybridMultilevel"/>
    <w:tmpl w:val="F970BF7E"/>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2">
    <w:nsid w:val="70C03AE6"/>
    <w:multiLevelType w:val="hybridMultilevel"/>
    <w:tmpl w:val="802C97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3">
    <w:nsid w:val="717D267F"/>
    <w:multiLevelType w:val="hybridMultilevel"/>
    <w:tmpl w:val="E17865EE"/>
    <w:lvl w:ilvl="0" w:tplc="169E319E">
      <w:start w:val="3"/>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4">
    <w:nsid w:val="724E645C"/>
    <w:multiLevelType w:val="hybridMultilevel"/>
    <w:tmpl w:val="B79EC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5">
    <w:nsid w:val="72516480"/>
    <w:multiLevelType w:val="hybridMultilevel"/>
    <w:tmpl w:val="B7AE0A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6">
    <w:nsid w:val="725B6314"/>
    <w:multiLevelType w:val="hybridMultilevel"/>
    <w:tmpl w:val="6C76606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67">
    <w:nsid w:val="730F4D12"/>
    <w:multiLevelType w:val="hybridMultilevel"/>
    <w:tmpl w:val="C6D43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8">
    <w:nsid w:val="732111EF"/>
    <w:multiLevelType w:val="hybridMultilevel"/>
    <w:tmpl w:val="749AAE58"/>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9">
    <w:nsid w:val="733B6884"/>
    <w:multiLevelType w:val="hybridMultilevel"/>
    <w:tmpl w:val="B700168C"/>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70">
    <w:nsid w:val="73556125"/>
    <w:multiLevelType w:val="hybridMultilevel"/>
    <w:tmpl w:val="0D18BCB4"/>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1">
    <w:nsid w:val="735D0B70"/>
    <w:multiLevelType w:val="hybridMultilevel"/>
    <w:tmpl w:val="137615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2">
    <w:nsid w:val="739B5236"/>
    <w:multiLevelType w:val="hybridMultilevel"/>
    <w:tmpl w:val="5A4221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3">
    <w:nsid w:val="73DB7C85"/>
    <w:multiLevelType w:val="hybridMultilevel"/>
    <w:tmpl w:val="794E464E"/>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4">
    <w:nsid w:val="74454499"/>
    <w:multiLevelType w:val="hybridMultilevel"/>
    <w:tmpl w:val="CBFE52BE"/>
    <w:lvl w:ilvl="0" w:tplc="E8827E4E">
      <w:start w:val="1"/>
      <w:numFmt w:val="lowerLetter"/>
      <w:lvlText w:val="%1)"/>
      <w:lvlJc w:val="left"/>
      <w:pPr>
        <w:ind w:left="359"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5">
    <w:nsid w:val="74D73D62"/>
    <w:multiLevelType w:val="hybridMultilevel"/>
    <w:tmpl w:val="31167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6">
    <w:nsid w:val="78F817ED"/>
    <w:multiLevelType w:val="hybridMultilevel"/>
    <w:tmpl w:val="22A21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7">
    <w:nsid w:val="7AB82EFB"/>
    <w:multiLevelType w:val="hybridMultilevel"/>
    <w:tmpl w:val="1E7832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8">
    <w:nsid w:val="7B1D5A9E"/>
    <w:multiLevelType w:val="hybridMultilevel"/>
    <w:tmpl w:val="7914802A"/>
    <w:lvl w:ilvl="0" w:tplc="7A9AD6A0">
      <w:start w:val="1"/>
      <w:numFmt w:val="upp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7BD86C91"/>
    <w:multiLevelType w:val="hybridMultilevel"/>
    <w:tmpl w:val="716E0D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0">
    <w:nsid w:val="7BE54E1C"/>
    <w:multiLevelType w:val="hybridMultilevel"/>
    <w:tmpl w:val="89F26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1">
    <w:nsid w:val="7CA34CF0"/>
    <w:multiLevelType w:val="hybridMultilevel"/>
    <w:tmpl w:val="A3963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2">
    <w:nsid w:val="7DA167DD"/>
    <w:multiLevelType w:val="hybridMultilevel"/>
    <w:tmpl w:val="C85E5A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3">
    <w:nsid w:val="7DEC0E45"/>
    <w:multiLevelType w:val="hybridMultilevel"/>
    <w:tmpl w:val="604467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2"/>
  </w:num>
  <w:num w:numId="2">
    <w:abstractNumId w:val="102"/>
  </w:num>
  <w:num w:numId="3">
    <w:abstractNumId w:val="152"/>
  </w:num>
  <w:num w:numId="4">
    <w:abstractNumId w:val="32"/>
  </w:num>
  <w:num w:numId="5">
    <w:abstractNumId w:val="107"/>
  </w:num>
  <w:num w:numId="6">
    <w:abstractNumId w:val="60"/>
  </w:num>
  <w:num w:numId="7">
    <w:abstractNumId w:val="137"/>
  </w:num>
  <w:num w:numId="8">
    <w:abstractNumId w:val="48"/>
  </w:num>
  <w:num w:numId="9">
    <w:abstractNumId w:val="17"/>
  </w:num>
  <w:num w:numId="10">
    <w:abstractNumId w:val="47"/>
  </w:num>
  <w:num w:numId="11">
    <w:abstractNumId w:val="39"/>
  </w:num>
  <w:num w:numId="12">
    <w:abstractNumId w:val="146"/>
  </w:num>
  <w:num w:numId="13">
    <w:abstractNumId w:val="165"/>
  </w:num>
  <w:num w:numId="14">
    <w:abstractNumId w:val="82"/>
  </w:num>
  <w:num w:numId="15">
    <w:abstractNumId w:val="114"/>
  </w:num>
  <w:num w:numId="16">
    <w:abstractNumId w:val="10"/>
  </w:num>
  <w:num w:numId="17">
    <w:abstractNumId w:val="97"/>
  </w:num>
  <w:num w:numId="18">
    <w:abstractNumId w:val="133"/>
  </w:num>
  <w:num w:numId="19">
    <w:abstractNumId w:val="124"/>
  </w:num>
  <w:num w:numId="20">
    <w:abstractNumId w:val="106"/>
  </w:num>
  <w:num w:numId="21">
    <w:abstractNumId w:val="177"/>
  </w:num>
  <w:num w:numId="22">
    <w:abstractNumId w:val="117"/>
  </w:num>
  <w:num w:numId="23">
    <w:abstractNumId w:val="52"/>
  </w:num>
  <w:num w:numId="24">
    <w:abstractNumId w:val="62"/>
  </w:num>
  <w:num w:numId="25">
    <w:abstractNumId w:val="162"/>
  </w:num>
  <w:num w:numId="26">
    <w:abstractNumId w:val="59"/>
  </w:num>
  <w:num w:numId="27">
    <w:abstractNumId w:val="15"/>
  </w:num>
  <w:num w:numId="28">
    <w:abstractNumId w:val="67"/>
  </w:num>
  <w:num w:numId="29">
    <w:abstractNumId w:val="49"/>
  </w:num>
  <w:num w:numId="30">
    <w:abstractNumId w:val="122"/>
  </w:num>
  <w:num w:numId="31">
    <w:abstractNumId w:val="103"/>
  </w:num>
  <w:num w:numId="32">
    <w:abstractNumId w:val="40"/>
  </w:num>
  <w:num w:numId="33">
    <w:abstractNumId w:val="9"/>
  </w:num>
  <w:num w:numId="34">
    <w:abstractNumId w:val="31"/>
  </w:num>
  <w:num w:numId="35">
    <w:abstractNumId w:val="147"/>
  </w:num>
  <w:num w:numId="36">
    <w:abstractNumId w:val="14"/>
  </w:num>
  <w:num w:numId="37">
    <w:abstractNumId w:val="142"/>
  </w:num>
  <w:num w:numId="38">
    <w:abstractNumId w:val="78"/>
  </w:num>
  <w:num w:numId="39">
    <w:abstractNumId w:val="8"/>
  </w:num>
  <w:num w:numId="40">
    <w:abstractNumId w:val="129"/>
  </w:num>
  <w:num w:numId="41">
    <w:abstractNumId w:val="81"/>
  </w:num>
  <w:num w:numId="42">
    <w:abstractNumId w:val="131"/>
  </w:num>
  <w:num w:numId="43">
    <w:abstractNumId w:val="160"/>
  </w:num>
  <w:num w:numId="44">
    <w:abstractNumId w:val="98"/>
  </w:num>
  <w:num w:numId="45">
    <w:abstractNumId w:val="54"/>
  </w:num>
  <w:num w:numId="46">
    <w:abstractNumId w:val="176"/>
  </w:num>
  <w:num w:numId="47">
    <w:abstractNumId w:val="5"/>
  </w:num>
  <w:num w:numId="48">
    <w:abstractNumId w:val="36"/>
  </w:num>
  <w:num w:numId="49">
    <w:abstractNumId w:val="138"/>
  </w:num>
  <w:num w:numId="50">
    <w:abstractNumId w:val="83"/>
  </w:num>
  <w:num w:numId="51">
    <w:abstractNumId w:val="140"/>
  </w:num>
  <w:num w:numId="52">
    <w:abstractNumId w:val="128"/>
  </w:num>
  <w:num w:numId="53">
    <w:abstractNumId w:val="1"/>
  </w:num>
  <w:num w:numId="54">
    <w:abstractNumId w:val="132"/>
  </w:num>
  <w:num w:numId="55">
    <w:abstractNumId w:val="163"/>
  </w:num>
  <w:num w:numId="56">
    <w:abstractNumId w:val="108"/>
  </w:num>
  <w:num w:numId="57">
    <w:abstractNumId w:val="100"/>
  </w:num>
  <w:num w:numId="58">
    <w:abstractNumId w:val="168"/>
  </w:num>
  <w:num w:numId="59">
    <w:abstractNumId w:val="127"/>
  </w:num>
  <w:num w:numId="60">
    <w:abstractNumId w:val="164"/>
  </w:num>
  <w:num w:numId="61">
    <w:abstractNumId w:val="58"/>
  </w:num>
  <w:num w:numId="62">
    <w:abstractNumId w:val="13"/>
  </w:num>
  <w:num w:numId="63">
    <w:abstractNumId w:val="55"/>
  </w:num>
  <w:num w:numId="64">
    <w:abstractNumId w:val="141"/>
  </w:num>
  <w:num w:numId="65">
    <w:abstractNumId w:val="28"/>
  </w:num>
  <w:num w:numId="66">
    <w:abstractNumId w:val="50"/>
  </w:num>
  <w:num w:numId="67">
    <w:abstractNumId w:val="119"/>
  </w:num>
  <w:num w:numId="68">
    <w:abstractNumId w:val="148"/>
  </w:num>
  <w:num w:numId="69">
    <w:abstractNumId w:val="157"/>
  </w:num>
  <w:num w:numId="70">
    <w:abstractNumId w:val="123"/>
  </w:num>
  <w:num w:numId="71">
    <w:abstractNumId w:val="134"/>
  </w:num>
  <w:num w:numId="72">
    <w:abstractNumId w:val="159"/>
  </w:num>
  <w:num w:numId="73">
    <w:abstractNumId w:val="87"/>
  </w:num>
  <w:num w:numId="74">
    <w:abstractNumId w:val="86"/>
  </w:num>
  <w:num w:numId="75">
    <w:abstractNumId w:val="116"/>
  </w:num>
  <w:num w:numId="76">
    <w:abstractNumId w:val="92"/>
  </w:num>
  <w:num w:numId="77">
    <w:abstractNumId w:val="2"/>
  </w:num>
  <w:num w:numId="78">
    <w:abstractNumId w:val="125"/>
  </w:num>
  <w:num w:numId="79">
    <w:abstractNumId w:val="172"/>
  </w:num>
  <w:num w:numId="80">
    <w:abstractNumId w:val="38"/>
  </w:num>
  <w:num w:numId="81">
    <w:abstractNumId w:val="72"/>
  </w:num>
  <w:num w:numId="82">
    <w:abstractNumId w:val="139"/>
  </w:num>
  <w:num w:numId="83">
    <w:abstractNumId w:val="7"/>
  </w:num>
  <w:num w:numId="84">
    <w:abstractNumId w:val="66"/>
  </w:num>
  <w:num w:numId="85">
    <w:abstractNumId w:val="80"/>
  </w:num>
  <w:num w:numId="86">
    <w:abstractNumId w:val="12"/>
  </w:num>
  <w:num w:numId="87">
    <w:abstractNumId w:val="21"/>
  </w:num>
  <w:num w:numId="88">
    <w:abstractNumId w:val="180"/>
  </w:num>
  <w:num w:numId="89">
    <w:abstractNumId w:val="88"/>
  </w:num>
  <w:num w:numId="90">
    <w:abstractNumId w:val="44"/>
  </w:num>
  <w:num w:numId="91">
    <w:abstractNumId w:val="153"/>
  </w:num>
  <w:num w:numId="92">
    <w:abstractNumId w:val="74"/>
  </w:num>
  <w:num w:numId="93">
    <w:abstractNumId w:val="151"/>
  </w:num>
  <w:num w:numId="94">
    <w:abstractNumId w:val="110"/>
  </w:num>
  <w:num w:numId="95">
    <w:abstractNumId w:val="104"/>
  </w:num>
  <w:num w:numId="96">
    <w:abstractNumId w:val="79"/>
  </w:num>
  <w:num w:numId="97">
    <w:abstractNumId w:val="121"/>
  </w:num>
  <w:num w:numId="98">
    <w:abstractNumId w:val="61"/>
  </w:num>
  <w:num w:numId="99">
    <w:abstractNumId w:val="4"/>
  </w:num>
  <w:num w:numId="100">
    <w:abstractNumId w:val="113"/>
  </w:num>
  <w:num w:numId="101">
    <w:abstractNumId w:val="112"/>
  </w:num>
  <w:num w:numId="102">
    <w:abstractNumId w:val="42"/>
  </w:num>
  <w:num w:numId="103">
    <w:abstractNumId w:val="29"/>
  </w:num>
  <w:num w:numId="104">
    <w:abstractNumId w:val="11"/>
  </w:num>
  <w:num w:numId="105">
    <w:abstractNumId w:val="43"/>
  </w:num>
  <w:num w:numId="106">
    <w:abstractNumId w:val="85"/>
  </w:num>
  <w:num w:numId="107">
    <w:abstractNumId w:val="71"/>
  </w:num>
  <w:num w:numId="108">
    <w:abstractNumId w:val="178"/>
  </w:num>
  <w:num w:numId="109">
    <w:abstractNumId w:val="174"/>
  </w:num>
  <w:num w:numId="110">
    <w:abstractNumId w:val="90"/>
  </w:num>
  <w:num w:numId="111">
    <w:abstractNumId w:val="37"/>
  </w:num>
  <w:num w:numId="112">
    <w:abstractNumId w:val="77"/>
  </w:num>
  <w:num w:numId="113">
    <w:abstractNumId w:val="101"/>
  </w:num>
  <w:num w:numId="114">
    <w:abstractNumId w:val="150"/>
  </w:num>
  <w:num w:numId="115">
    <w:abstractNumId w:val="34"/>
  </w:num>
  <w:num w:numId="116">
    <w:abstractNumId w:val="118"/>
  </w:num>
  <w:num w:numId="117">
    <w:abstractNumId w:val="105"/>
  </w:num>
  <w:num w:numId="118">
    <w:abstractNumId w:val="99"/>
  </w:num>
  <w:num w:numId="119">
    <w:abstractNumId w:val="145"/>
  </w:num>
  <w:num w:numId="120">
    <w:abstractNumId w:val="166"/>
  </w:num>
  <w:num w:numId="121">
    <w:abstractNumId w:val="169"/>
  </w:num>
  <w:num w:numId="122">
    <w:abstractNumId w:val="46"/>
  </w:num>
  <w:num w:numId="123">
    <w:abstractNumId w:val="63"/>
  </w:num>
  <w:num w:numId="124">
    <w:abstractNumId w:val="181"/>
  </w:num>
  <w:num w:numId="125">
    <w:abstractNumId w:val="171"/>
  </w:num>
  <w:num w:numId="126">
    <w:abstractNumId w:val="6"/>
  </w:num>
  <w:num w:numId="127">
    <w:abstractNumId w:val="156"/>
  </w:num>
  <w:num w:numId="128">
    <w:abstractNumId w:val="175"/>
  </w:num>
  <w:num w:numId="129">
    <w:abstractNumId w:val="75"/>
  </w:num>
  <w:num w:numId="130">
    <w:abstractNumId w:val="41"/>
  </w:num>
  <w:num w:numId="131">
    <w:abstractNumId w:val="18"/>
  </w:num>
  <w:num w:numId="132">
    <w:abstractNumId w:val="76"/>
  </w:num>
  <w:num w:numId="133">
    <w:abstractNumId w:val="111"/>
  </w:num>
  <w:num w:numId="134">
    <w:abstractNumId w:val="126"/>
  </w:num>
  <w:num w:numId="135">
    <w:abstractNumId w:val="149"/>
  </w:num>
  <w:num w:numId="136">
    <w:abstractNumId w:val="130"/>
  </w:num>
  <w:num w:numId="137">
    <w:abstractNumId w:val="19"/>
  </w:num>
  <w:num w:numId="138">
    <w:abstractNumId w:val="136"/>
  </w:num>
  <w:num w:numId="139">
    <w:abstractNumId w:val="179"/>
  </w:num>
  <w:num w:numId="140">
    <w:abstractNumId w:val="182"/>
  </w:num>
  <w:num w:numId="141">
    <w:abstractNumId w:val="183"/>
  </w:num>
  <w:num w:numId="142">
    <w:abstractNumId w:val="93"/>
  </w:num>
  <w:num w:numId="143">
    <w:abstractNumId w:val="143"/>
  </w:num>
  <w:num w:numId="144">
    <w:abstractNumId w:val="70"/>
  </w:num>
  <w:num w:numId="145">
    <w:abstractNumId w:val="3"/>
  </w:num>
  <w:num w:numId="146">
    <w:abstractNumId w:val="89"/>
  </w:num>
  <w:num w:numId="147">
    <w:abstractNumId w:val="45"/>
  </w:num>
  <w:num w:numId="148">
    <w:abstractNumId w:val="23"/>
  </w:num>
  <w:num w:numId="149">
    <w:abstractNumId w:val="120"/>
  </w:num>
  <w:num w:numId="150">
    <w:abstractNumId w:val="68"/>
  </w:num>
  <w:num w:numId="151">
    <w:abstractNumId w:val="91"/>
  </w:num>
  <w:num w:numId="152">
    <w:abstractNumId w:val="84"/>
  </w:num>
  <w:num w:numId="153">
    <w:abstractNumId w:val="65"/>
  </w:num>
  <w:num w:numId="154">
    <w:abstractNumId w:val="109"/>
  </w:num>
  <w:num w:numId="155">
    <w:abstractNumId w:val="69"/>
  </w:num>
  <w:num w:numId="156">
    <w:abstractNumId w:val="16"/>
  </w:num>
  <w:num w:numId="157">
    <w:abstractNumId w:val="173"/>
  </w:num>
  <w:num w:numId="158">
    <w:abstractNumId w:val="30"/>
  </w:num>
  <w:num w:numId="159">
    <w:abstractNumId w:val="35"/>
  </w:num>
  <w:num w:numId="160">
    <w:abstractNumId w:val="64"/>
  </w:num>
  <w:num w:numId="161">
    <w:abstractNumId w:val="20"/>
  </w:num>
  <w:num w:numId="162">
    <w:abstractNumId w:val="25"/>
  </w:num>
  <w:num w:numId="163">
    <w:abstractNumId w:val="170"/>
  </w:num>
  <w:num w:numId="164">
    <w:abstractNumId w:val="154"/>
  </w:num>
  <w:num w:numId="165">
    <w:abstractNumId w:val="53"/>
  </w:num>
  <w:num w:numId="166">
    <w:abstractNumId w:val="73"/>
  </w:num>
  <w:num w:numId="167">
    <w:abstractNumId w:val="158"/>
  </w:num>
  <w:num w:numId="168">
    <w:abstractNumId w:val="26"/>
  </w:num>
  <w:num w:numId="169">
    <w:abstractNumId w:val="27"/>
  </w:num>
  <w:num w:numId="170">
    <w:abstractNumId w:val="56"/>
  </w:num>
  <w:num w:numId="171">
    <w:abstractNumId w:val="96"/>
  </w:num>
  <w:num w:numId="172">
    <w:abstractNumId w:val="24"/>
  </w:num>
  <w:num w:numId="173">
    <w:abstractNumId w:val="167"/>
  </w:num>
  <w:num w:numId="174">
    <w:abstractNumId w:val="94"/>
  </w:num>
  <w:num w:numId="175">
    <w:abstractNumId w:val="33"/>
  </w:num>
  <w:num w:numId="176">
    <w:abstractNumId w:val="115"/>
  </w:num>
  <w:num w:numId="177">
    <w:abstractNumId w:val="144"/>
  </w:num>
  <w:num w:numId="178">
    <w:abstractNumId w:val="155"/>
  </w:num>
  <w:num w:numId="179">
    <w:abstractNumId w:val="95"/>
  </w:num>
  <w:num w:numId="180">
    <w:abstractNumId w:val="135"/>
  </w:num>
  <w:num w:numId="181">
    <w:abstractNumId w:val="161"/>
  </w:num>
  <w:num w:numId="182">
    <w:abstractNumId w:val="0"/>
  </w:num>
  <w:num w:numId="183">
    <w:abstractNumId w:val="57"/>
  </w:num>
  <w:num w:numId="184">
    <w:abstractNumId w:val="51"/>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A33"/>
    <w:rsid w:val="00004073"/>
    <w:rsid w:val="00011789"/>
    <w:rsid w:val="00014ED1"/>
    <w:rsid w:val="00015178"/>
    <w:rsid w:val="00015BC6"/>
    <w:rsid w:val="00016BC3"/>
    <w:rsid w:val="00017BF2"/>
    <w:rsid w:val="00020699"/>
    <w:rsid w:val="00021542"/>
    <w:rsid w:val="00022519"/>
    <w:rsid w:val="00024094"/>
    <w:rsid w:val="00024299"/>
    <w:rsid w:val="000244D8"/>
    <w:rsid w:val="00025863"/>
    <w:rsid w:val="00025E4B"/>
    <w:rsid w:val="00026FAD"/>
    <w:rsid w:val="00027DD2"/>
    <w:rsid w:val="00030085"/>
    <w:rsid w:val="000306BC"/>
    <w:rsid w:val="000312DA"/>
    <w:rsid w:val="00033A7D"/>
    <w:rsid w:val="000375F7"/>
    <w:rsid w:val="0004045D"/>
    <w:rsid w:val="0004046F"/>
    <w:rsid w:val="00042176"/>
    <w:rsid w:val="00044E3A"/>
    <w:rsid w:val="00045529"/>
    <w:rsid w:val="00045BFE"/>
    <w:rsid w:val="000469B2"/>
    <w:rsid w:val="00046C60"/>
    <w:rsid w:val="0004749F"/>
    <w:rsid w:val="0005177E"/>
    <w:rsid w:val="000526CA"/>
    <w:rsid w:val="00052951"/>
    <w:rsid w:val="000530E8"/>
    <w:rsid w:val="00053CBA"/>
    <w:rsid w:val="0005521C"/>
    <w:rsid w:val="00056158"/>
    <w:rsid w:val="0005647C"/>
    <w:rsid w:val="00056CEC"/>
    <w:rsid w:val="00057173"/>
    <w:rsid w:val="000572C9"/>
    <w:rsid w:val="0005746B"/>
    <w:rsid w:val="000604A3"/>
    <w:rsid w:val="00060E91"/>
    <w:rsid w:val="000614F8"/>
    <w:rsid w:val="0006195F"/>
    <w:rsid w:val="00061A33"/>
    <w:rsid w:val="00065C25"/>
    <w:rsid w:val="00065E28"/>
    <w:rsid w:val="00066AE4"/>
    <w:rsid w:val="000700FE"/>
    <w:rsid w:val="00070838"/>
    <w:rsid w:val="00071336"/>
    <w:rsid w:val="00071804"/>
    <w:rsid w:val="0007244D"/>
    <w:rsid w:val="00074F2B"/>
    <w:rsid w:val="0007724A"/>
    <w:rsid w:val="00077D65"/>
    <w:rsid w:val="0008195B"/>
    <w:rsid w:val="00081D1D"/>
    <w:rsid w:val="0008352D"/>
    <w:rsid w:val="000835B8"/>
    <w:rsid w:val="00083805"/>
    <w:rsid w:val="00084A4D"/>
    <w:rsid w:val="0008588B"/>
    <w:rsid w:val="000867C5"/>
    <w:rsid w:val="000876FC"/>
    <w:rsid w:val="00087DE7"/>
    <w:rsid w:val="00087EED"/>
    <w:rsid w:val="000918CE"/>
    <w:rsid w:val="00091FBC"/>
    <w:rsid w:val="000937CF"/>
    <w:rsid w:val="00094580"/>
    <w:rsid w:val="0009538E"/>
    <w:rsid w:val="0009581C"/>
    <w:rsid w:val="00096043"/>
    <w:rsid w:val="00096180"/>
    <w:rsid w:val="000966C9"/>
    <w:rsid w:val="00097254"/>
    <w:rsid w:val="00097EFE"/>
    <w:rsid w:val="000A08CF"/>
    <w:rsid w:val="000A0C23"/>
    <w:rsid w:val="000A1431"/>
    <w:rsid w:val="000A20AC"/>
    <w:rsid w:val="000A42C2"/>
    <w:rsid w:val="000A4650"/>
    <w:rsid w:val="000A4D5F"/>
    <w:rsid w:val="000A597E"/>
    <w:rsid w:val="000A70A7"/>
    <w:rsid w:val="000B2DC0"/>
    <w:rsid w:val="000B31AE"/>
    <w:rsid w:val="000B3CB0"/>
    <w:rsid w:val="000B40E7"/>
    <w:rsid w:val="000B45A8"/>
    <w:rsid w:val="000B552F"/>
    <w:rsid w:val="000B5AF6"/>
    <w:rsid w:val="000B64A3"/>
    <w:rsid w:val="000B777D"/>
    <w:rsid w:val="000C2CC1"/>
    <w:rsid w:val="000C580B"/>
    <w:rsid w:val="000C7257"/>
    <w:rsid w:val="000D017F"/>
    <w:rsid w:val="000D02F3"/>
    <w:rsid w:val="000D0B53"/>
    <w:rsid w:val="000D1503"/>
    <w:rsid w:val="000D1C84"/>
    <w:rsid w:val="000D1CD0"/>
    <w:rsid w:val="000D21E2"/>
    <w:rsid w:val="000D2B39"/>
    <w:rsid w:val="000D34A2"/>
    <w:rsid w:val="000D4366"/>
    <w:rsid w:val="000D621F"/>
    <w:rsid w:val="000D71DA"/>
    <w:rsid w:val="000D7ACD"/>
    <w:rsid w:val="000D7BB1"/>
    <w:rsid w:val="000E3D90"/>
    <w:rsid w:val="000E50C4"/>
    <w:rsid w:val="000E739F"/>
    <w:rsid w:val="000F0BDD"/>
    <w:rsid w:val="000F0D58"/>
    <w:rsid w:val="000F0E1F"/>
    <w:rsid w:val="000F18FE"/>
    <w:rsid w:val="000F1A81"/>
    <w:rsid w:val="000F2E20"/>
    <w:rsid w:val="000F73E2"/>
    <w:rsid w:val="000F74DF"/>
    <w:rsid w:val="001006D4"/>
    <w:rsid w:val="001024BD"/>
    <w:rsid w:val="001030E3"/>
    <w:rsid w:val="00103306"/>
    <w:rsid w:val="00103A0B"/>
    <w:rsid w:val="00104126"/>
    <w:rsid w:val="0010528C"/>
    <w:rsid w:val="001053BA"/>
    <w:rsid w:val="00106DB2"/>
    <w:rsid w:val="00107157"/>
    <w:rsid w:val="00110846"/>
    <w:rsid w:val="001112B7"/>
    <w:rsid w:val="00112593"/>
    <w:rsid w:val="00112CF7"/>
    <w:rsid w:val="0011337C"/>
    <w:rsid w:val="001144C1"/>
    <w:rsid w:val="00116541"/>
    <w:rsid w:val="00120935"/>
    <w:rsid w:val="00121BAC"/>
    <w:rsid w:val="001225EC"/>
    <w:rsid w:val="00122F39"/>
    <w:rsid w:val="00123002"/>
    <w:rsid w:val="00123B30"/>
    <w:rsid w:val="001245B4"/>
    <w:rsid w:val="00124A92"/>
    <w:rsid w:val="00125066"/>
    <w:rsid w:val="00127C78"/>
    <w:rsid w:val="001300B6"/>
    <w:rsid w:val="00130739"/>
    <w:rsid w:val="00131066"/>
    <w:rsid w:val="00131CAC"/>
    <w:rsid w:val="0013333F"/>
    <w:rsid w:val="00133A48"/>
    <w:rsid w:val="00134C5B"/>
    <w:rsid w:val="001356E0"/>
    <w:rsid w:val="00135FD9"/>
    <w:rsid w:val="001363BE"/>
    <w:rsid w:val="0013667B"/>
    <w:rsid w:val="00137468"/>
    <w:rsid w:val="0013777C"/>
    <w:rsid w:val="0014002F"/>
    <w:rsid w:val="00140268"/>
    <w:rsid w:val="00141C20"/>
    <w:rsid w:val="00141E45"/>
    <w:rsid w:val="00145922"/>
    <w:rsid w:val="001525E6"/>
    <w:rsid w:val="00152B2A"/>
    <w:rsid w:val="00154093"/>
    <w:rsid w:val="00155D5D"/>
    <w:rsid w:val="00157F1B"/>
    <w:rsid w:val="00160153"/>
    <w:rsid w:val="001622B8"/>
    <w:rsid w:val="001655B0"/>
    <w:rsid w:val="001657AE"/>
    <w:rsid w:val="00170CCC"/>
    <w:rsid w:val="001714CE"/>
    <w:rsid w:val="00171BD0"/>
    <w:rsid w:val="00171F6D"/>
    <w:rsid w:val="00172A69"/>
    <w:rsid w:val="001738C2"/>
    <w:rsid w:val="0017448B"/>
    <w:rsid w:val="0017455A"/>
    <w:rsid w:val="00175C2C"/>
    <w:rsid w:val="00175EE8"/>
    <w:rsid w:val="00176227"/>
    <w:rsid w:val="0017719F"/>
    <w:rsid w:val="00180C43"/>
    <w:rsid w:val="0018131F"/>
    <w:rsid w:val="0018203B"/>
    <w:rsid w:val="001828AF"/>
    <w:rsid w:val="00182AD4"/>
    <w:rsid w:val="0018383E"/>
    <w:rsid w:val="00183AAE"/>
    <w:rsid w:val="00183C32"/>
    <w:rsid w:val="0018521D"/>
    <w:rsid w:val="00187EF3"/>
    <w:rsid w:val="00194186"/>
    <w:rsid w:val="00194616"/>
    <w:rsid w:val="00194EC9"/>
    <w:rsid w:val="001976C1"/>
    <w:rsid w:val="001A074A"/>
    <w:rsid w:val="001A0BE5"/>
    <w:rsid w:val="001A0D45"/>
    <w:rsid w:val="001A1456"/>
    <w:rsid w:val="001A2E50"/>
    <w:rsid w:val="001A315B"/>
    <w:rsid w:val="001A3D47"/>
    <w:rsid w:val="001A487D"/>
    <w:rsid w:val="001A57AB"/>
    <w:rsid w:val="001A7E07"/>
    <w:rsid w:val="001B2D3A"/>
    <w:rsid w:val="001B56C4"/>
    <w:rsid w:val="001C13A7"/>
    <w:rsid w:val="001C15CB"/>
    <w:rsid w:val="001C1EEF"/>
    <w:rsid w:val="001C2B9D"/>
    <w:rsid w:val="001C57EF"/>
    <w:rsid w:val="001C5812"/>
    <w:rsid w:val="001C7B84"/>
    <w:rsid w:val="001C7D2B"/>
    <w:rsid w:val="001D04DF"/>
    <w:rsid w:val="001D1093"/>
    <w:rsid w:val="001D16C9"/>
    <w:rsid w:val="001D34B8"/>
    <w:rsid w:val="001D67C6"/>
    <w:rsid w:val="001D70C0"/>
    <w:rsid w:val="001D7261"/>
    <w:rsid w:val="001E002B"/>
    <w:rsid w:val="001E4623"/>
    <w:rsid w:val="001E4BC6"/>
    <w:rsid w:val="001E51E7"/>
    <w:rsid w:val="001F083B"/>
    <w:rsid w:val="001F1E06"/>
    <w:rsid w:val="001F2E20"/>
    <w:rsid w:val="001F3806"/>
    <w:rsid w:val="001F4D39"/>
    <w:rsid w:val="001F5027"/>
    <w:rsid w:val="001F5CD7"/>
    <w:rsid w:val="001F62AD"/>
    <w:rsid w:val="001F6850"/>
    <w:rsid w:val="001F7E29"/>
    <w:rsid w:val="00200BD1"/>
    <w:rsid w:val="00200CAE"/>
    <w:rsid w:val="00200E41"/>
    <w:rsid w:val="00200F8D"/>
    <w:rsid w:val="00203882"/>
    <w:rsid w:val="00203E2B"/>
    <w:rsid w:val="00204F61"/>
    <w:rsid w:val="002056C1"/>
    <w:rsid w:val="00205E5A"/>
    <w:rsid w:val="002104DA"/>
    <w:rsid w:val="00210CD6"/>
    <w:rsid w:val="00211FEB"/>
    <w:rsid w:val="0021356C"/>
    <w:rsid w:val="00213DEF"/>
    <w:rsid w:val="002156C2"/>
    <w:rsid w:val="00217450"/>
    <w:rsid w:val="00217D1B"/>
    <w:rsid w:val="002206EC"/>
    <w:rsid w:val="00220CFD"/>
    <w:rsid w:val="00220F0B"/>
    <w:rsid w:val="0022149D"/>
    <w:rsid w:val="00223AFF"/>
    <w:rsid w:val="00223E5A"/>
    <w:rsid w:val="00225426"/>
    <w:rsid w:val="002256E5"/>
    <w:rsid w:val="002269C3"/>
    <w:rsid w:val="00227681"/>
    <w:rsid w:val="00232606"/>
    <w:rsid w:val="002348E0"/>
    <w:rsid w:val="00234A96"/>
    <w:rsid w:val="0023519E"/>
    <w:rsid w:val="002359D9"/>
    <w:rsid w:val="00241E1C"/>
    <w:rsid w:val="0024219F"/>
    <w:rsid w:val="00243616"/>
    <w:rsid w:val="002438EF"/>
    <w:rsid w:val="0024395E"/>
    <w:rsid w:val="00244DC5"/>
    <w:rsid w:val="00246256"/>
    <w:rsid w:val="00247266"/>
    <w:rsid w:val="0024761A"/>
    <w:rsid w:val="002511D6"/>
    <w:rsid w:val="002516BC"/>
    <w:rsid w:val="0025242A"/>
    <w:rsid w:val="0025280A"/>
    <w:rsid w:val="002529CB"/>
    <w:rsid w:val="00252A73"/>
    <w:rsid w:val="00252C47"/>
    <w:rsid w:val="002552B5"/>
    <w:rsid w:val="0025629F"/>
    <w:rsid w:val="00261E4C"/>
    <w:rsid w:val="00263178"/>
    <w:rsid w:val="00263A37"/>
    <w:rsid w:val="002657A3"/>
    <w:rsid w:val="0026587B"/>
    <w:rsid w:val="00266303"/>
    <w:rsid w:val="0026776E"/>
    <w:rsid w:val="00270E8D"/>
    <w:rsid w:val="0027193B"/>
    <w:rsid w:val="00273E3F"/>
    <w:rsid w:val="002770EA"/>
    <w:rsid w:val="00281D61"/>
    <w:rsid w:val="0028282A"/>
    <w:rsid w:val="00284351"/>
    <w:rsid w:val="0028520C"/>
    <w:rsid w:val="00285DF0"/>
    <w:rsid w:val="0028663E"/>
    <w:rsid w:val="0028744F"/>
    <w:rsid w:val="0028793E"/>
    <w:rsid w:val="0029246C"/>
    <w:rsid w:val="002934C8"/>
    <w:rsid w:val="00293DEE"/>
    <w:rsid w:val="002948CD"/>
    <w:rsid w:val="00295056"/>
    <w:rsid w:val="00295312"/>
    <w:rsid w:val="00295379"/>
    <w:rsid w:val="002953D1"/>
    <w:rsid w:val="00297A5F"/>
    <w:rsid w:val="002A1217"/>
    <w:rsid w:val="002A1C84"/>
    <w:rsid w:val="002A1D5A"/>
    <w:rsid w:val="002A422C"/>
    <w:rsid w:val="002A4608"/>
    <w:rsid w:val="002A58E2"/>
    <w:rsid w:val="002A62BF"/>
    <w:rsid w:val="002A7A51"/>
    <w:rsid w:val="002B0C87"/>
    <w:rsid w:val="002B1CA9"/>
    <w:rsid w:val="002B3AFE"/>
    <w:rsid w:val="002B5C08"/>
    <w:rsid w:val="002B6752"/>
    <w:rsid w:val="002B7E1E"/>
    <w:rsid w:val="002C0F9A"/>
    <w:rsid w:val="002C1F3A"/>
    <w:rsid w:val="002C38BE"/>
    <w:rsid w:val="002C5744"/>
    <w:rsid w:val="002C74E3"/>
    <w:rsid w:val="002D2DC7"/>
    <w:rsid w:val="002D469B"/>
    <w:rsid w:val="002D4912"/>
    <w:rsid w:val="002D5D0C"/>
    <w:rsid w:val="002D6525"/>
    <w:rsid w:val="002E2318"/>
    <w:rsid w:val="002E3ADC"/>
    <w:rsid w:val="002E5D4A"/>
    <w:rsid w:val="002E680F"/>
    <w:rsid w:val="002F3104"/>
    <w:rsid w:val="002F3A39"/>
    <w:rsid w:val="002F446F"/>
    <w:rsid w:val="002F48C2"/>
    <w:rsid w:val="002F49B5"/>
    <w:rsid w:val="002F644E"/>
    <w:rsid w:val="002F67BB"/>
    <w:rsid w:val="002F72CE"/>
    <w:rsid w:val="0030050E"/>
    <w:rsid w:val="00301190"/>
    <w:rsid w:val="003029D3"/>
    <w:rsid w:val="00303281"/>
    <w:rsid w:val="0030404B"/>
    <w:rsid w:val="003049DA"/>
    <w:rsid w:val="00306352"/>
    <w:rsid w:val="00307284"/>
    <w:rsid w:val="0030758B"/>
    <w:rsid w:val="00307EDD"/>
    <w:rsid w:val="00310184"/>
    <w:rsid w:val="00310FE4"/>
    <w:rsid w:val="00311145"/>
    <w:rsid w:val="00311238"/>
    <w:rsid w:val="003131F2"/>
    <w:rsid w:val="0031399A"/>
    <w:rsid w:val="00314327"/>
    <w:rsid w:val="003143F1"/>
    <w:rsid w:val="003154D2"/>
    <w:rsid w:val="00316130"/>
    <w:rsid w:val="003173E7"/>
    <w:rsid w:val="00320C71"/>
    <w:rsid w:val="00323490"/>
    <w:rsid w:val="00323867"/>
    <w:rsid w:val="00325077"/>
    <w:rsid w:val="003253C3"/>
    <w:rsid w:val="00325AA8"/>
    <w:rsid w:val="00325BA7"/>
    <w:rsid w:val="0033044B"/>
    <w:rsid w:val="00330EF9"/>
    <w:rsid w:val="00332A92"/>
    <w:rsid w:val="00332F7A"/>
    <w:rsid w:val="0033603E"/>
    <w:rsid w:val="00337763"/>
    <w:rsid w:val="00337FA3"/>
    <w:rsid w:val="0034245A"/>
    <w:rsid w:val="00344E25"/>
    <w:rsid w:val="003459DF"/>
    <w:rsid w:val="00347449"/>
    <w:rsid w:val="003512CE"/>
    <w:rsid w:val="00351700"/>
    <w:rsid w:val="00351B82"/>
    <w:rsid w:val="00353170"/>
    <w:rsid w:val="003551C2"/>
    <w:rsid w:val="00355557"/>
    <w:rsid w:val="0035560D"/>
    <w:rsid w:val="003569AF"/>
    <w:rsid w:val="00356C9E"/>
    <w:rsid w:val="00361625"/>
    <w:rsid w:val="00362B1E"/>
    <w:rsid w:val="00363072"/>
    <w:rsid w:val="00364028"/>
    <w:rsid w:val="0036428C"/>
    <w:rsid w:val="003655AF"/>
    <w:rsid w:val="00365C9D"/>
    <w:rsid w:val="00365CB9"/>
    <w:rsid w:val="00365E76"/>
    <w:rsid w:val="00370EF6"/>
    <w:rsid w:val="00371B7F"/>
    <w:rsid w:val="00371C0C"/>
    <w:rsid w:val="00372288"/>
    <w:rsid w:val="00372E04"/>
    <w:rsid w:val="003734B5"/>
    <w:rsid w:val="00373AA6"/>
    <w:rsid w:val="00374418"/>
    <w:rsid w:val="003759A6"/>
    <w:rsid w:val="00375F60"/>
    <w:rsid w:val="00376108"/>
    <w:rsid w:val="00376148"/>
    <w:rsid w:val="00377E85"/>
    <w:rsid w:val="00381640"/>
    <w:rsid w:val="003821EF"/>
    <w:rsid w:val="00387C8D"/>
    <w:rsid w:val="00387E4F"/>
    <w:rsid w:val="00390CF5"/>
    <w:rsid w:val="00392E83"/>
    <w:rsid w:val="0039352E"/>
    <w:rsid w:val="003A20A2"/>
    <w:rsid w:val="003A3A17"/>
    <w:rsid w:val="003A3F49"/>
    <w:rsid w:val="003A43A8"/>
    <w:rsid w:val="003A44AB"/>
    <w:rsid w:val="003A5780"/>
    <w:rsid w:val="003A6B73"/>
    <w:rsid w:val="003A76F3"/>
    <w:rsid w:val="003A77E8"/>
    <w:rsid w:val="003B2395"/>
    <w:rsid w:val="003B3902"/>
    <w:rsid w:val="003B4271"/>
    <w:rsid w:val="003B439E"/>
    <w:rsid w:val="003B51B3"/>
    <w:rsid w:val="003B5C7A"/>
    <w:rsid w:val="003B5EDB"/>
    <w:rsid w:val="003C05C5"/>
    <w:rsid w:val="003C06A5"/>
    <w:rsid w:val="003C0C68"/>
    <w:rsid w:val="003C11CD"/>
    <w:rsid w:val="003C21CD"/>
    <w:rsid w:val="003C2CC7"/>
    <w:rsid w:val="003C393B"/>
    <w:rsid w:val="003C396B"/>
    <w:rsid w:val="003C581D"/>
    <w:rsid w:val="003D2C92"/>
    <w:rsid w:val="003D3FD9"/>
    <w:rsid w:val="003D4A11"/>
    <w:rsid w:val="003D52FE"/>
    <w:rsid w:val="003D5523"/>
    <w:rsid w:val="003D7187"/>
    <w:rsid w:val="003E10F4"/>
    <w:rsid w:val="003E14C1"/>
    <w:rsid w:val="003E32FA"/>
    <w:rsid w:val="003E40BF"/>
    <w:rsid w:val="003E484C"/>
    <w:rsid w:val="003E4F21"/>
    <w:rsid w:val="003E5770"/>
    <w:rsid w:val="003E6D23"/>
    <w:rsid w:val="003E74CA"/>
    <w:rsid w:val="003E78B3"/>
    <w:rsid w:val="003E7C00"/>
    <w:rsid w:val="003F06C9"/>
    <w:rsid w:val="003F1024"/>
    <w:rsid w:val="003F3CB5"/>
    <w:rsid w:val="003F4117"/>
    <w:rsid w:val="003F44EF"/>
    <w:rsid w:val="003F471C"/>
    <w:rsid w:val="003F4AC8"/>
    <w:rsid w:val="003F6B50"/>
    <w:rsid w:val="00400CC5"/>
    <w:rsid w:val="0040126A"/>
    <w:rsid w:val="00401582"/>
    <w:rsid w:val="00401621"/>
    <w:rsid w:val="0040206F"/>
    <w:rsid w:val="00402266"/>
    <w:rsid w:val="004023A7"/>
    <w:rsid w:val="0040410A"/>
    <w:rsid w:val="004044FE"/>
    <w:rsid w:val="00404E04"/>
    <w:rsid w:val="00405CCF"/>
    <w:rsid w:val="0040624F"/>
    <w:rsid w:val="004066D1"/>
    <w:rsid w:val="0041008C"/>
    <w:rsid w:val="004105B9"/>
    <w:rsid w:val="00410820"/>
    <w:rsid w:val="00411548"/>
    <w:rsid w:val="00412B5B"/>
    <w:rsid w:val="0041380D"/>
    <w:rsid w:val="00413940"/>
    <w:rsid w:val="00414E1A"/>
    <w:rsid w:val="00417EE0"/>
    <w:rsid w:val="004207EE"/>
    <w:rsid w:val="00421261"/>
    <w:rsid w:val="00421359"/>
    <w:rsid w:val="00421DC0"/>
    <w:rsid w:val="00421FA9"/>
    <w:rsid w:val="0042255F"/>
    <w:rsid w:val="00423F76"/>
    <w:rsid w:val="004257D1"/>
    <w:rsid w:val="00430104"/>
    <w:rsid w:val="00430B67"/>
    <w:rsid w:val="00432940"/>
    <w:rsid w:val="00437318"/>
    <w:rsid w:val="004379FC"/>
    <w:rsid w:val="004403AD"/>
    <w:rsid w:val="00440BC6"/>
    <w:rsid w:val="00440CD6"/>
    <w:rsid w:val="0044166D"/>
    <w:rsid w:val="00441FCD"/>
    <w:rsid w:val="00442D81"/>
    <w:rsid w:val="0044548D"/>
    <w:rsid w:val="00445DA0"/>
    <w:rsid w:val="004464BB"/>
    <w:rsid w:val="00446E9A"/>
    <w:rsid w:val="004471A8"/>
    <w:rsid w:val="00447AF2"/>
    <w:rsid w:val="00451F06"/>
    <w:rsid w:val="00452544"/>
    <w:rsid w:val="0045420B"/>
    <w:rsid w:val="0045447E"/>
    <w:rsid w:val="00454642"/>
    <w:rsid w:val="004551EC"/>
    <w:rsid w:val="00455DD1"/>
    <w:rsid w:val="00456886"/>
    <w:rsid w:val="00460157"/>
    <w:rsid w:val="004605E4"/>
    <w:rsid w:val="00461304"/>
    <w:rsid w:val="00461B07"/>
    <w:rsid w:val="004622D5"/>
    <w:rsid w:val="004627D5"/>
    <w:rsid w:val="00463ACB"/>
    <w:rsid w:val="0046435A"/>
    <w:rsid w:val="00464DCF"/>
    <w:rsid w:val="00465589"/>
    <w:rsid w:val="004656D5"/>
    <w:rsid w:val="00465F5E"/>
    <w:rsid w:val="004712C3"/>
    <w:rsid w:val="00471A38"/>
    <w:rsid w:val="00471BD4"/>
    <w:rsid w:val="004723AF"/>
    <w:rsid w:val="00474032"/>
    <w:rsid w:val="004745EB"/>
    <w:rsid w:val="00475C18"/>
    <w:rsid w:val="00477757"/>
    <w:rsid w:val="00477A0E"/>
    <w:rsid w:val="00477A84"/>
    <w:rsid w:val="00480CEF"/>
    <w:rsid w:val="004814AA"/>
    <w:rsid w:val="004827D3"/>
    <w:rsid w:val="00482E64"/>
    <w:rsid w:val="00484101"/>
    <w:rsid w:val="0048420C"/>
    <w:rsid w:val="00484D36"/>
    <w:rsid w:val="004869E7"/>
    <w:rsid w:val="00486EAF"/>
    <w:rsid w:val="00487166"/>
    <w:rsid w:val="00487174"/>
    <w:rsid w:val="00487889"/>
    <w:rsid w:val="00487E20"/>
    <w:rsid w:val="00490A8A"/>
    <w:rsid w:val="00490D6C"/>
    <w:rsid w:val="00490E57"/>
    <w:rsid w:val="0049242F"/>
    <w:rsid w:val="00493DD9"/>
    <w:rsid w:val="00493F65"/>
    <w:rsid w:val="00497C67"/>
    <w:rsid w:val="004A070F"/>
    <w:rsid w:val="004A195E"/>
    <w:rsid w:val="004A3D32"/>
    <w:rsid w:val="004A3DB8"/>
    <w:rsid w:val="004A4199"/>
    <w:rsid w:val="004A4EE9"/>
    <w:rsid w:val="004B0439"/>
    <w:rsid w:val="004B25B8"/>
    <w:rsid w:val="004B390E"/>
    <w:rsid w:val="004B646C"/>
    <w:rsid w:val="004B7BE4"/>
    <w:rsid w:val="004C0701"/>
    <w:rsid w:val="004C0C1B"/>
    <w:rsid w:val="004C0F1C"/>
    <w:rsid w:val="004C56D6"/>
    <w:rsid w:val="004C69D2"/>
    <w:rsid w:val="004C76B7"/>
    <w:rsid w:val="004C7F32"/>
    <w:rsid w:val="004D1EF8"/>
    <w:rsid w:val="004D3259"/>
    <w:rsid w:val="004D35E4"/>
    <w:rsid w:val="004D4C1E"/>
    <w:rsid w:val="004D5507"/>
    <w:rsid w:val="004D6B81"/>
    <w:rsid w:val="004D7A5D"/>
    <w:rsid w:val="004E271C"/>
    <w:rsid w:val="004F24EE"/>
    <w:rsid w:val="004F3B21"/>
    <w:rsid w:val="004F7C69"/>
    <w:rsid w:val="00500338"/>
    <w:rsid w:val="00500D77"/>
    <w:rsid w:val="00500F8F"/>
    <w:rsid w:val="005014C1"/>
    <w:rsid w:val="00501D47"/>
    <w:rsid w:val="00502480"/>
    <w:rsid w:val="00502A87"/>
    <w:rsid w:val="00503AD6"/>
    <w:rsid w:val="00505956"/>
    <w:rsid w:val="00506DF0"/>
    <w:rsid w:val="005071DA"/>
    <w:rsid w:val="00507233"/>
    <w:rsid w:val="005077BB"/>
    <w:rsid w:val="0051017B"/>
    <w:rsid w:val="00510386"/>
    <w:rsid w:val="0051139C"/>
    <w:rsid w:val="0051166E"/>
    <w:rsid w:val="00511CDF"/>
    <w:rsid w:val="00511E2E"/>
    <w:rsid w:val="005121BF"/>
    <w:rsid w:val="005122DA"/>
    <w:rsid w:val="0051374D"/>
    <w:rsid w:val="00514BC7"/>
    <w:rsid w:val="00516EA6"/>
    <w:rsid w:val="005173AE"/>
    <w:rsid w:val="00517A0E"/>
    <w:rsid w:val="00521A62"/>
    <w:rsid w:val="00522960"/>
    <w:rsid w:val="00522C24"/>
    <w:rsid w:val="00523329"/>
    <w:rsid w:val="005233AF"/>
    <w:rsid w:val="005246C1"/>
    <w:rsid w:val="00526868"/>
    <w:rsid w:val="00526DC2"/>
    <w:rsid w:val="00527D7D"/>
    <w:rsid w:val="0053005A"/>
    <w:rsid w:val="00532B62"/>
    <w:rsid w:val="005330F4"/>
    <w:rsid w:val="0053396D"/>
    <w:rsid w:val="00534534"/>
    <w:rsid w:val="005347BD"/>
    <w:rsid w:val="00535E22"/>
    <w:rsid w:val="0053785D"/>
    <w:rsid w:val="00541D7E"/>
    <w:rsid w:val="0054312F"/>
    <w:rsid w:val="0054348E"/>
    <w:rsid w:val="005434FD"/>
    <w:rsid w:val="0054383C"/>
    <w:rsid w:val="00543A61"/>
    <w:rsid w:val="00544969"/>
    <w:rsid w:val="00545F07"/>
    <w:rsid w:val="00551896"/>
    <w:rsid w:val="005536B6"/>
    <w:rsid w:val="0055468A"/>
    <w:rsid w:val="00554CC4"/>
    <w:rsid w:val="0055566C"/>
    <w:rsid w:val="00556140"/>
    <w:rsid w:val="005572C7"/>
    <w:rsid w:val="00560826"/>
    <w:rsid w:val="00561CF1"/>
    <w:rsid w:val="00562552"/>
    <w:rsid w:val="005626E6"/>
    <w:rsid w:val="00564875"/>
    <w:rsid w:val="00567CF8"/>
    <w:rsid w:val="0057652C"/>
    <w:rsid w:val="00576550"/>
    <w:rsid w:val="005766D4"/>
    <w:rsid w:val="00576806"/>
    <w:rsid w:val="005771C0"/>
    <w:rsid w:val="00580412"/>
    <w:rsid w:val="00580B98"/>
    <w:rsid w:val="005836BA"/>
    <w:rsid w:val="0058389A"/>
    <w:rsid w:val="00584819"/>
    <w:rsid w:val="00584C64"/>
    <w:rsid w:val="00584DF4"/>
    <w:rsid w:val="00584F3D"/>
    <w:rsid w:val="00585678"/>
    <w:rsid w:val="00585B49"/>
    <w:rsid w:val="0058617E"/>
    <w:rsid w:val="00587369"/>
    <w:rsid w:val="0058778B"/>
    <w:rsid w:val="00591A05"/>
    <w:rsid w:val="005924B2"/>
    <w:rsid w:val="005924D7"/>
    <w:rsid w:val="00593F29"/>
    <w:rsid w:val="005948E3"/>
    <w:rsid w:val="005956A3"/>
    <w:rsid w:val="00596A26"/>
    <w:rsid w:val="00596C60"/>
    <w:rsid w:val="005A167D"/>
    <w:rsid w:val="005A251F"/>
    <w:rsid w:val="005A38D1"/>
    <w:rsid w:val="005A3E1D"/>
    <w:rsid w:val="005A582D"/>
    <w:rsid w:val="005A5912"/>
    <w:rsid w:val="005B0406"/>
    <w:rsid w:val="005B110B"/>
    <w:rsid w:val="005B4483"/>
    <w:rsid w:val="005B4F18"/>
    <w:rsid w:val="005B52D0"/>
    <w:rsid w:val="005C1CB6"/>
    <w:rsid w:val="005C2C2B"/>
    <w:rsid w:val="005C3BAA"/>
    <w:rsid w:val="005C5000"/>
    <w:rsid w:val="005C57C6"/>
    <w:rsid w:val="005C5B4A"/>
    <w:rsid w:val="005C6187"/>
    <w:rsid w:val="005C6FD8"/>
    <w:rsid w:val="005D11A8"/>
    <w:rsid w:val="005D1DBA"/>
    <w:rsid w:val="005D2035"/>
    <w:rsid w:val="005D247B"/>
    <w:rsid w:val="005D2D2B"/>
    <w:rsid w:val="005D3594"/>
    <w:rsid w:val="005D3BDD"/>
    <w:rsid w:val="005D3D0D"/>
    <w:rsid w:val="005D47DC"/>
    <w:rsid w:val="005D51C0"/>
    <w:rsid w:val="005D5656"/>
    <w:rsid w:val="005D5D1F"/>
    <w:rsid w:val="005D61DB"/>
    <w:rsid w:val="005D6250"/>
    <w:rsid w:val="005D7667"/>
    <w:rsid w:val="005D7B20"/>
    <w:rsid w:val="005E329C"/>
    <w:rsid w:val="005E36D9"/>
    <w:rsid w:val="005E6895"/>
    <w:rsid w:val="005F0152"/>
    <w:rsid w:val="005F122D"/>
    <w:rsid w:val="005F19A4"/>
    <w:rsid w:val="005F2F1B"/>
    <w:rsid w:val="005F50F9"/>
    <w:rsid w:val="005F51D3"/>
    <w:rsid w:val="005F529F"/>
    <w:rsid w:val="005F5D48"/>
    <w:rsid w:val="005F6704"/>
    <w:rsid w:val="006011EB"/>
    <w:rsid w:val="0060133A"/>
    <w:rsid w:val="00602DD5"/>
    <w:rsid w:val="006033D8"/>
    <w:rsid w:val="00603462"/>
    <w:rsid w:val="006045A9"/>
    <w:rsid w:val="00604D6B"/>
    <w:rsid w:val="0060513F"/>
    <w:rsid w:val="00605D9E"/>
    <w:rsid w:val="00611709"/>
    <w:rsid w:val="0061208D"/>
    <w:rsid w:val="006146BE"/>
    <w:rsid w:val="00615BFE"/>
    <w:rsid w:val="00617490"/>
    <w:rsid w:val="006177DE"/>
    <w:rsid w:val="00620E5E"/>
    <w:rsid w:val="00620F83"/>
    <w:rsid w:val="00622F81"/>
    <w:rsid w:val="0062304F"/>
    <w:rsid w:val="00623319"/>
    <w:rsid w:val="006234E9"/>
    <w:rsid w:val="0062368F"/>
    <w:rsid w:val="00623ABA"/>
    <w:rsid w:val="00623C18"/>
    <w:rsid w:val="0062460C"/>
    <w:rsid w:val="00624ABB"/>
    <w:rsid w:val="00624B71"/>
    <w:rsid w:val="00624CC9"/>
    <w:rsid w:val="006254F0"/>
    <w:rsid w:val="00625FED"/>
    <w:rsid w:val="00626D77"/>
    <w:rsid w:val="00626F91"/>
    <w:rsid w:val="0062715D"/>
    <w:rsid w:val="0062782D"/>
    <w:rsid w:val="00630647"/>
    <w:rsid w:val="00630AD0"/>
    <w:rsid w:val="00631BD3"/>
    <w:rsid w:val="006321C5"/>
    <w:rsid w:val="006322AD"/>
    <w:rsid w:val="0063255A"/>
    <w:rsid w:val="00632B28"/>
    <w:rsid w:val="00632C3C"/>
    <w:rsid w:val="00632E98"/>
    <w:rsid w:val="00632F9F"/>
    <w:rsid w:val="006331E5"/>
    <w:rsid w:val="0064023A"/>
    <w:rsid w:val="00640591"/>
    <w:rsid w:val="0064195D"/>
    <w:rsid w:val="00642BF8"/>
    <w:rsid w:val="00642C4B"/>
    <w:rsid w:val="00643C29"/>
    <w:rsid w:val="006441DA"/>
    <w:rsid w:val="0064533D"/>
    <w:rsid w:val="00646E34"/>
    <w:rsid w:val="00650211"/>
    <w:rsid w:val="00651CAC"/>
    <w:rsid w:val="00654F2F"/>
    <w:rsid w:val="00656955"/>
    <w:rsid w:val="0065727C"/>
    <w:rsid w:val="00657E7C"/>
    <w:rsid w:val="00661A98"/>
    <w:rsid w:val="00661B0B"/>
    <w:rsid w:val="006663CE"/>
    <w:rsid w:val="006710CE"/>
    <w:rsid w:val="00671522"/>
    <w:rsid w:val="00671E54"/>
    <w:rsid w:val="0067201F"/>
    <w:rsid w:val="006725FE"/>
    <w:rsid w:val="00673E42"/>
    <w:rsid w:val="00674973"/>
    <w:rsid w:val="00674AF3"/>
    <w:rsid w:val="00675D3E"/>
    <w:rsid w:val="0068008F"/>
    <w:rsid w:val="0068059F"/>
    <w:rsid w:val="006806E0"/>
    <w:rsid w:val="00682A5A"/>
    <w:rsid w:val="006864DC"/>
    <w:rsid w:val="00686EF9"/>
    <w:rsid w:val="00687A0D"/>
    <w:rsid w:val="00687F30"/>
    <w:rsid w:val="00690BBF"/>
    <w:rsid w:val="00692008"/>
    <w:rsid w:val="00692773"/>
    <w:rsid w:val="006932DA"/>
    <w:rsid w:val="00693307"/>
    <w:rsid w:val="006934BF"/>
    <w:rsid w:val="00693895"/>
    <w:rsid w:val="006947EE"/>
    <w:rsid w:val="0069587C"/>
    <w:rsid w:val="00696BDB"/>
    <w:rsid w:val="00697282"/>
    <w:rsid w:val="006978AF"/>
    <w:rsid w:val="006A2014"/>
    <w:rsid w:val="006A6368"/>
    <w:rsid w:val="006A76C5"/>
    <w:rsid w:val="006A7D82"/>
    <w:rsid w:val="006B06FE"/>
    <w:rsid w:val="006B07EC"/>
    <w:rsid w:val="006B0BB7"/>
    <w:rsid w:val="006B228E"/>
    <w:rsid w:val="006B2657"/>
    <w:rsid w:val="006B2E6C"/>
    <w:rsid w:val="006B4A73"/>
    <w:rsid w:val="006B4B57"/>
    <w:rsid w:val="006B4E6A"/>
    <w:rsid w:val="006B505E"/>
    <w:rsid w:val="006B5B89"/>
    <w:rsid w:val="006B6BB1"/>
    <w:rsid w:val="006B7962"/>
    <w:rsid w:val="006C14F6"/>
    <w:rsid w:val="006C1AAD"/>
    <w:rsid w:val="006C2077"/>
    <w:rsid w:val="006C4160"/>
    <w:rsid w:val="006C42D4"/>
    <w:rsid w:val="006D1230"/>
    <w:rsid w:val="006D134E"/>
    <w:rsid w:val="006D1B19"/>
    <w:rsid w:val="006D372C"/>
    <w:rsid w:val="006D4D2E"/>
    <w:rsid w:val="006D5B6C"/>
    <w:rsid w:val="006D5DDF"/>
    <w:rsid w:val="006D7641"/>
    <w:rsid w:val="006D7AA1"/>
    <w:rsid w:val="006D7EE0"/>
    <w:rsid w:val="006E3620"/>
    <w:rsid w:val="006E4159"/>
    <w:rsid w:val="006E6537"/>
    <w:rsid w:val="006E6918"/>
    <w:rsid w:val="006E764E"/>
    <w:rsid w:val="006F12ED"/>
    <w:rsid w:val="006F1406"/>
    <w:rsid w:val="006F1BB3"/>
    <w:rsid w:val="006F396C"/>
    <w:rsid w:val="006F5158"/>
    <w:rsid w:val="006F6DD4"/>
    <w:rsid w:val="006F75E3"/>
    <w:rsid w:val="006F7862"/>
    <w:rsid w:val="00700039"/>
    <w:rsid w:val="0070147C"/>
    <w:rsid w:val="00701928"/>
    <w:rsid w:val="00701E7F"/>
    <w:rsid w:val="00702B01"/>
    <w:rsid w:val="00703230"/>
    <w:rsid w:val="00704643"/>
    <w:rsid w:val="00704DC9"/>
    <w:rsid w:val="007051BE"/>
    <w:rsid w:val="00705EFF"/>
    <w:rsid w:val="007079ED"/>
    <w:rsid w:val="00707A60"/>
    <w:rsid w:val="00710404"/>
    <w:rsid w:val="007109E1"/>
    <w:rsid w:val="00715A55"/>
    <w:rsid w:val="00715C2A"/>
    <w:rsid w:val="00716156"/>
    <w:rsid w:val="00716BC0"/>
    <w:rsid w:val="00716E6C"/>
    <w:rsid w:val="007174D8"/>
    <w:rsid w:val="00717DA2"/>
    <w:rsid w:val="00717F92"/>
    <w:rsid w:val="00720DEB"/>
    <w:rsid w:val="00722210"/>
    <w:rsid w:val="00722864"/>
    <w:rsid w:val="00722880"/>
    <w:rsid w:val="0072336C"/>
    <w:rsid w:val="00724944"/>
    <w:rsid w:val="00724D68"/>
    <w:rsid w:val="00730E3F"/>
    <w:rsid w:val="00730EE8"/>
    <w:rsid w:val="00731428"/>
    <w:rsid w:val="00733502"/>
    <w:rsid w:val="00734DEC"/>
    <w:rsid w:val="00734EE3"/>
    <w:rsid w:val="00737C54"/>
    <w:rsid w:val="007406E9"/>
    <w:rsid w:val="00740BEA"/>
    <w:rsid w:val="00741299"/>
    <w:rsid w:val="007419A3"/>
    <w:rsid w:val="00741AA7"/>
    <w:rsid w:val="00745388"/>
    <w:rsid w:val="00745B55"/>
    <w:rsid w:val="00747036"/>
    <w:rsid w:val="00753EAA"/>
    <w:rsid w:val="00754700"/>
    <w:rsid w:val="007547A8"/>
    <w:rsid w:val="00754C2A"/>
    <w:rsid w:val="00754D25"/>
    <w:rsid w:val="0075664F"/>
    <w:rsid w:val="00756BB2"/>
    <w:rsid w:val="00757FC3"/>
    <w:rsid w:val="007607D0"/>
    <w:rsid w:val="00762051"/>
    <w:rsid w:val="0076375C"/>
    <w:rsid w:val="00764372"/>
    <w:rsid w:val="007659A9"/>
    <w:rsid w:val="0077129A"/>
    <w:rsid w:val="00771697"/>
    <w:rsid w:val="0077389F"/>
    <w:rsid w:val="0077401E"/>
    <w:rsid w:val="0077412E"/>
    <w:rsid w:val="00774B65"/>
    <w:rsid w:val="007754A9"/>
    <w:rsid w:val="00775DE3"/>
    <w:rsid w:val="0077617A"/>
    <w:rsid w:val="0078076F"/>
    <w:rsid w:val="00782505"/>
    <w:rsid w:val="00783E9E"/>
    <w:rsid w:val="007848C3"/>
    <w:rsid w:val="00785045"/>
    <w:rsid w:val="007850EE"/>
    <w:rsid w:val="00785B07"/>
    <w:rsid w:val="007869F4"/>
    <w:rsid w:val="00787439"/>
    <w:rsid w:val="007875A4"/>
    <w:rsid w:val="00790359"/>
    <w:rsid w:val="0079140C"/>
    <w:rsid w:val="00792E2C"/>
    <w:rsid w:val="007936F3"/>
    <w:rsid w:val="007951CA"/>
    <w:rsid w:val="0079557F"/>
    <w:rsid w:val="00795E7B"/>
    <w:rsid w:val="007961E6"/>
    <w:rsid w:val="007978CC"/>
    <w:rsid w:val="007A043C"/>
    <w:rsid w:val="007A1DB1"/>
    <w:rsid w:val="007A22D7"/>
    <w:rsid w:val="007A2588"/>
    <w:rsid w:val="007A3087"/>
    <w:rsid w:val="007A3620"/>
    <w:rsid w:val="007A3933"/>
    <w:rsid w:val="007A5BC8"/>
    <w:rsid w:val="007A6082"/>
    <w:rsid w:val="007A71CB"/>
    <w:rsid w:val="007B01A7"/>
    <w:rsid w:val="007B1E37"/>
    <w:rsid w:val="007B229B"/>
    <w:rsid w:val="007B3D59"/>
    <w:rsid w:val="007B4BE3"/>
    <w:rsid w:val="007B5D39"/>
    <w:rsid w:val="007B7AEB"/>
    <w:rsid w:val="007C0D83"/>
    <w:rsid w:val="007C1F53"/>
    <w:rsid w:val="007C35A1"/>
    <w:rsid w:val="007C39C4"/>
    <w:rsid w:val="007C4497"/>
    <w:rsid w:val="007C479C"/>
    <w:rsid w:val="007C4C1E"/>
    <w:rsid w:val="007C4D5D"/>
    <w:rsid w:val="007C5D01"/>
    <w:rsid w:val="007C60E1"/>
    <w:rsid w:val="007C63C0"/>
    <w:rsid w:val="007C6EAC"/>
    <w:rsid w:val="007D0486"/>
    <w:rsid w:val="007D18B9"/>
    <w:rsid w:val="007D22B5"/>
    <w:rsid w:val="007D6003"/>
    <w:rsid w:val="007D6877"/>
    <w:rsid w:val="007D7973"/>
    <w:rsid w:val="007D7D7C"/>
    <w:rsid w:val="007E0415"/>
    <w:rsid w:val="007E0D76"/>
    <w:rsid w:val="007E1884"/>
    <w:rsid w:val="007E3481"/>
    <w:rsid w:val="007E3A3B"/>
    <w:rsid w:val="007E41D8"/>
    <w:rsid w:val="007E4393"/>
    <w:rsid w:val="007E445C"/>
    <w:rsid w:val="007E62D2"/>
    <w:rsid w:val="007E6485"/>
    <w:rsid w:val="007E7320"/>
    <w:rsid w:val="007E78F1"/>
    <w:rsid w:val="007F0643"/>
    <w:rsid w:val="007F1233"/>
    <w:rsid w:val="007F28F7"/>
    <w:rsid w:val="007F3F08"/>
    <w:rsid w:val="007F42D5"/>
    <w:rsid w:val="007F4697"/>
    <w:rsid w:val="007F4A44"/>
    <w:rsid w:val="007F57D6"/>
    <w:rsid w:val="007F6711"/>
    <w:rsid w:val="007F7F4D"/>
    <w:rsid w:val="00801EDF"/>
    <w:rsid w:val="00803119"/>
    <w:rsid w:val="00803F56"/>
    <w:rsid w:val="00803FCC"/>
    <w:rsid w:val="00804282"/>
    <w:rsid w:val="00804470"/>
    <w:rsid w:val="00805618"/>
    <w:rsid w:val="008059D3"/>
    <w:rsid w:val="008102F5"/>
    <w:rsid w:val="00813B0D"/>
    <w:rsid w:val="00813E8D"/>
    <w:rsid w:val="0081482E"/>
    <w:rsid w:val="00817E72"/>
    <w:rsid w:val="00820B37"/>
    <w:rsid w:val="008231D6"/>
    <w:rsid w:val="0082443D"/>
    <w:rsid w:val="008265F2"/>
    <w:rsid w:val="00826BE6"/>
    <w:rsid w:val="00827532"/>
    <w:rsid w:val="00827630"/>
    <w:rsid w:val="0083122A"/>
    <w:rsid w:val="0083299D"/>
    <w:rsid w:val="00833734"/>
    <w:rsid w:val="008341A3"/>
    <w:rsid w:val="00834FE0"/>
    <w:rsid w:val="00835AC0"/>
    <w:rsid w:val="00835E0B"/>
    <w:rsid w:val="008363D2"/>
    <w:rsid w:val="0084151E"/>
    <w:rsid w:val="00843396"/>
    <w:rsid w:val="008434C4"/>
    <w:rsid w:val="00844A40"/>
    <w:rsid w:val="00845F26"/>
    <w:rsid w:val="0084601B"/>
    <w:rsid w:val="00847579"/>
    <w:rsid w:val="00847D39"/>
    <w:rsid w:val="00850DBE"/>
    <w:rsid w:val="00850DD2"/>
    <w:rsid w:val="008532F3"/>
    <w:rsid w:val="00853546"/>
    <w:rsid w:val="0085370C"/>
    <w:rsid w:val="00853C78"/>
    <w:rsid w:val="00855AD0"/>
    <w:rsid w:val="00855CDD"/>
    <w:rsid w:val="00857F0E"/>
    <w:rsid w:val="00860C3B"/>
    <w:rsid w:val="00862AFA"/>
    <w:rsid w:val="00863C93"/>
    <w:rsid w:val="00864894"/>
    <w:rsid w:val="00864C7E"/>
    <w:rsid w:val="00865F1E"/>
    <w:rsid w:val="0086623D"/>
    <w:rsid w:val="008671EA"/>
    <w:rsid w:val="008677CD"/>
    <w:rsid w:val="00867C32"/>
    <w:rsid w:val="0087036B"/>
    <w:rsid w:val="008737F3"/>
    <w:rsid w:val="00873841"/>
    <w:rsid w:val="0087403A"/>
    <w:rsid w:val="008751FD"/>
    <w:rsid w:val="00875395"/>
    <w:rsid w:val="00875516"/>
    <w:rsid w:val="00877083"/>
    <w:rsid w:val="00877375"/>
    <w:rsid w:val="00881AFD"/>
    <w:rsid w:val="008835F6"/>
    <w:rsid w:val="00885565"/>
    <w:rsid w:val="008860B2"/>
    <w:rsid w:val="00887143"/>
    <w:rsid w:val="008878D1"/>
    <w:rsid w:val="00887DFC"/>
    <w:rsid w:val="008901DC"/>
    <w:rsid w:val="008909EC"/>
    <w:rsid w:val="00891D7F"/>
    <w:rsid w:val="00892FEE"/>
    <w:rsid w:val="00897060"/>
    <w:rsid w:val="008976BF"/>
    <w:rsid w:val="008A0CD9"/>
    <w:rsid w:val="008A0EA3"/>
    <w:rsid w:val="008A19EF"/>
    <w:rsid w:val="008A1E5A"/>
    <w:rsid w:val="008A22A3"/>
    <w:rsid w:val="008A2E76"/>
    <w:rsid w:val="008A2FDA"/>
    <w:rsid w:val="008A332F"/>
    <w:rsid w:val="008A38D0"/>
    <w:rsid w:val="008A5CCF"/>
    <w:rsid w:val="008A61BE"/>
    <w:rsid w:val="008A635E"/>
    <w:rsid w:val="008A6B1B"/>
    <w:rsid w:val="008B0B25"/>
    <w:rsid w:val="008B41DD"/>
    <w:rsid w:val="008B44A7"/>
    <w:rsid w:val="008B4CB4"/>
    <w:rsid w:val="008B4D0D"/>
    <w:rsid w:val="008B4F73"/>
    <w:rsid w:val="008B6409"/>
    <w:rsid w:val="008B70D0"/>
    <w:rsid w:val="008B76AE"/>
    <w:rsid w:val="008C0199"/>
    <w:rsid w:val="008C30CF"/>
    <w:rsid w:val="008C336F"/>
    <w:rsid w:val="008C5049"/>
    <w:rsid w:val="008C73C7"/>
    <w:rsid w:val="008D13D7"/>
    <w:rsid w:val="008D1A8C"/>
    <w:rsid w:val="008D297C"/>
    <w:rsid w:val="008D2A54"/>
    <w:rsid w:val="008D3B38"/>
    <w:rsid w:val="008D7040"/>
    <w:rsid w:val="008D7379"/>
    <w:rsid w:val="008D7959"/>
    <w:rsid w:val="008E3117"/>
    <w:rsid w:val="008E35BB"/>
    <w:rsid w:val="008E708B"/>
    <w:rsid w:val="008E7C05"/>
    <w:rsid w:val="008F0500"/>
    <w:rsid w:val="008F10E2"/>
    <w:rsid w:val="008F1852"/>
    <w:rsid w:val="008F3722"/>
    <w:rsid w:val="008F3B45"/>
    <w:rsid w:val="008F40E9"/>
    <w:rsid w:val="008F4694"/>
    <w:rsid w:val="008F4738"/>
    <w:rsid w:val="008F544E"/>
    <w:rsid w:val="008F6981"/>
    <w:rsid w:val="00900EA7"/>
    <w:rsid w:val="00900FDE"/>
    <w:rsid w:val="009011A7"/>
    <w:rsid w:val="00903216"/>
    <w:rsid w:val="00903967"/>
    <w:rsid w:val="00904058"/>
    <w:rsid w:val="00904E6E"/>
    <w:rsid w:val="0091076C"/>
    <w:rsid w:val="00911373"/>
    <w:rsid w:val="009116F7"/>
    <w:rsid w:val="00912D90"/>
    <w:rsid w:val="0091416D"/>
    <w:rsid w:val="00914628"/>
    <w:rsid w:val="00914962"/>
    <w:rsid w:val="00914CDE"/>
    <w:rsid w:val="00923922"/>
    <w:rsid w:val="0092398D"/>
    <w:rsid w:val="00923A5B"/>
    <w:rsid w:val="00924775"/>
    <w:rsid w:val="009258F4"/>
    <w:rsid w:val="00927EC7"/>
    <w:rsid w:val="009304A5"/>
    <w:rsid w:val="00930995"/>
    <w:rsid w:val="00931120"/>
    <w:rsid w:val="00931B33"/>
    <w:rsid w:val="00932D0B"/>
    <w:rsid w:val="009332A9"/>
    <w:rsid w:val="009333A4"/>
    <w:rsid w:val="00940078"/>
    <w:rsid w:val="009402E0"/>
    <w:rsid w:val="009406AE"/>
    <w:rsid w:val="00940766"/>
    <w:rsid w:val="00941987"/>
    <w:rsid w:val="009435E5"/>
    <w:rsid w:val="00943669"/>
    <w:rsid w:val="009455A6"/>
    <w:rsid w:val="00945AA8"/>
    <w:rsid w:val="009467E7"/>
    <w:rsid w:val="009502FB"/>
    <w:rsid w:val="00950847"/>
    <w:rsid w:val="00950B1E"/>
    <w:rsid w:val="009518A3"/>
    <w:rsid w:val="00951DD6"/>
    <w:rsid w:val="00951E67"/>
    <w:rsid w:val="0095218E"/>
    <w:rsid w:val="009521F5"/>
    <w:rsid w:val="00957D65"/>
    <w:rsid w:val="0096003C"/>
    <w:rsid w:val="009600A9"/>
    <w:rsid w:val="00960AE3"/>
    <w:rsid w:val="00961182"/>
    <w:rsid w:val="00964FAD"/>
    <w:rsid w:val="00965AD9"/>
    <w:rsid w:val="00965C59"/>
    <w:rsid w:val="0096626C"/>
    <w:rsid w:val="00967219"/>
    <w:rsid w:val="00970439"/>
    <w:rsid w:val="009708AE"/>
    <w:rsid w:val="00970A70"/>
    <w:rsid w:val="00970B19"/>
    <w:rsid w:val="00971D05"/>
    <w:rsid w:val="00972183"/>
    <w:rsid w:val="00972C18"/>
    <w:rsid w:val="00973FCB"/>
    <w:rsid w:val="009749F8"/>
    <w:rsid w:val="00976F7D"/>
    <w:rsid w:val="009771E8"/>
    <w:rsid w:val="009817D2"/>
    <w:rsid w:val="00981DAE"/>
    <w:rsid w:val="00984633"/>
    <w:rsid w:val="009847D1"/>
    <w:rsid w:val="00984D9B"/>
    <w:rsid w:val="00985C0F"/>
    <w:rsid w:val="00986047"/>
    <w:rsid w:val="00990007"/>
    <w:rsid w:val="009900CA"/>
    <w:rsid w:val="009905B7"/>
    <w:rsid w:val="00992FCE"/>
    <w:rsid w:val="00996694"/>
    <w:rsid w:val="00997E8A"/>
    <w:rsid w:val="009A11C9"/>
    <w:rsid w:val="009A1C81"/>
    <w:rsid w:val="009A4A7B"/>
    <w:rsid w:val="009A4FA1"/>
    <w:rsid w:val="009A6A19"/>
    <w:rsid w:val="009A7559"/>
    <w:rsid w:val="009B001B"/>
    <w:rsid w:val="009B2D0F"/>
    <w:rsid w:val="009B2FE2"/>
    <w:rsid w:val="009B4D04"/>
    <w:rsid w:val="009B5F54"/>
    <w:rsid w:val="009B6967"/>
    <w:rsid w:val="009B71D4"/>
    <w:rsid w:val="009C0048"/>
    <w:rsid w:val="009C14C8"/>
    <w:rsid w:val="009C1A8E"/>
    <w:rsid w:val="009C3CB4"/>
    <w:rsid w:val="009C4D08"/>
    <w:rsid w:val="009C6565"/>
    <w:rsid w:val="009C70FF"/>
    <w:rsid w:val="009C744D"/>
    <w:rsid w:val="009D01FE"/>
    <w:rsid w:val="009D0AD5"/>
    <w:rsid w:val="009D2D0E"/>
    <w:rsid w:val="009D2DA9"/>
    <w:rsid w:val="009D3E13"/>
    <w:rsid w:val="009D4371"/>
    <w:rsid w:val="009D662B"/>
    <w:rsid w:val="009E0D9B"/>
    <w:rsid w:val="009E1401"/>
    <w:rsid w:val="009E18A8"/>
    <w:rsid w:val="009E466E"/>
    <w:rsid w:val="009E4792"/>
    <w:rsid w:val="009E4E77"/>
    <w:rsid w:val="009E5290"/>
    <w:rsid w:val="009E5D1A"/>
    <w:rsid w:val="009E5D6C"/>
    <w:rsid w:val="009F00D5"/>
    <w:rsid w:val="009F131E"/>
    <w:rsid w:val="009F2D22"/>
    <w:rsid w:val="009F3C6A"/>
    <w:rsid w:val="009F48B8"/>
    <w:rsid w:val="009F4F25"/>
    <w:rsid w:val="009F5719"/>
    <w:rsid w:val="009F5799"/>
    <w:rsid w:val="009F5866"/>
    <w:rsid w:val="009F63F3"/>
    <w:rsid w:val="009F7CE9"/>
    <w:rsid w:val="00A0031D"/>
    <w:rsid w:val="00A004F6"/>
    <w:rsid w:val="00A00895"/>
    <w:rsid w:val="00A017F0"/>
    <w:rsid w:val="00A01874"/>
    <w:rsid w:val="00A01CAA"/>
    <w:rsid w:val="00A02CB5"/>
    <w:rsid w:val="00A03862"/>
    <w:rsid w:val="00A03C44"/>
    <w:rsid w:val="00A04A5B"/>
    <w:rsid w:val="00A06C3A"/>
    <w:rsid w:val="00A113F2"/>
    <w:rsid w:val="00A117FF"/>
    <w:rsid w:val="00A1285F"/>
    <w:rsid w:val="00A1369C"/>
    <w:rsid w:val="00A14AE5"/>
    <w:rsid w:val="00A167A5"/>
    <w:rsid w:val="00A2022D"/>
    <w:rsid w:val="00A2148F"/>
    <w:rsid w:val="00A21947"/>
    <w:rsid w:val="00A23194"/>
    <w:rsid w:val="00A237BF"/>
    <w:rsid w:val="00A27AFE"/>
    <w:rsid w:val="00A305F5"/>
    <w:rsid w:val="00A30E45"/>
    <w:rsid w:val="00A31F2D"/>
    <w:rsid w:val="00A32F20"/>
    <w:rsid w:val="00A34107"/>
    <w:rsid w:val="00A343DD"/>
    <w:rsid w:val="00A36E5F"/>
    <w:rsid w:val="00A45937"/>
    <w:rsid w:val="00A4740D"/>
    <w:rsid w:val="00A50E34"/>
    <w:rsid w:val="00A538EE"/>
    <w:rsid w:val="00A55DF6"/>
    <w:rsid w:val="00A564A8"/>
    <w:rsid w:val="00A569B4"/>
    <w:rsid w:val="00A57DDC"/>
    <w:rsid w:val="00A60838"/>
    <w:rsid w:val="00A624A1"/>
    <w:rsid w:val="00A636EE"/>
    <w:rsid w:val="00A639C9"/>
    <w:rsid w:val="00A64B39"/>
    <w:rsid w:val="00A65F71"/>
    <w:rsid w:val="00A66381"/>
    <w:rsid w:val="00A66560"/>
    <w:rsid w:val="00A6776E"/>
    <w:rsid w:val="00A67A54"/>
    <w:rsid w:val="00A67BC4"/>
    <w:rsid w:val="00A67CA9"/>
    <w:rsid w:val="00A73F41"/>
    <w:rsid w:val="00A742FC"/>
    <w:rsid w:val="00A7447F"/>
    <w:rsid w:val="00A74631"/>
    <w:rsid w:val="00A74C70"/>
    <w:rsid w:val="00A753AB"/>
    <w:rsid w:val="00A75790"/>
    <w:rsid w:val="00A765C0"/>
    <w:rsid w:val="00A82655"/>
    <w:rsid w:val="00A86475"/>
    <w:rsid w:val="00A870BE"/>
    <w:rsid w:val="00A870CC"/>
    <w:rsid w:val="00A8758B"/>
    <w:rsid w:val="00A91B96"/>
    <w:rsid w:val="00A92232"/>
    <w:rsid w:val="00A93550"/>
    <w:rsid w:val="00A93CE9"/>
    <w:rsid w:val="00A94E3B"/>
    <w:rsid w:val="00A94EE5"/>
    <w:rsid w:val="00A9575C"/>
    <w:rsid w:val="00A95D27"/>
    <w:rsid w:val="00A95F54"/>
    <w:rsid w:val="00A96280"/>
    <w:rsid w:val="00A9643D"/>
    <w:rsid w:val="00A97494"/>
    <w:rsid w:val="00A97E8E"/>
    <w:rsid w:val="00AA02F5"/>
    <w:rsid w:val="00AA09E5"/>
    <w:rsid w:val="00AA0ED2"/>
    <w:rsid w:val="00AA0FB0"/>
    <w:rsid w:val="00AA1576"/>
    <w:rsid w:val="00AA2ED8"/>
    <w:rsid w:val="00AA2FB7"/>
    <w:rsid w:val="00AA35F5"/>
    <w:rsid w:val="00AA3E92"/>
    <w:rsid w:val="00AA5503"/>
    <w:rsid w:val="00AA57F1"/>
    <w:rsid w:val="00AA5B40"/>
    <w:rsid w:val="00AA659C"/>
    <w:rsid w:val="00AA77AC"/>
    <w:rsid w:val="00AB182C"/>
    <w:rsid w:val="00AB1C9B"/>
    <w:rsid w:val="00AB3E81"/>
    <w:rsid w:val="00AB474B"/>
    <w:rsid w:val="00AB4D04"/>
    <w:rsid w:val="00AB6217"/>
    <w:rsid w:val="00AB6DC3"/>
    <w:rsid w:val="00AB7255"/>
    <w:rsid w:val="00AB7A18"/>
    <w:rsid w:val="00AC315C"/>
    <w:rsid w:val="00AC3199"/>
    <w:rsid w:val="00AC330C"/>
    <w:rsid w:val="00AC4366"/>
    <w:rsid w:val="00AC4678"/>
    <w:rsid w:val="00AD0330"/>
    <w:rsid w:val="00AD0562"/>
    <w:rsid w:val="00AD1076"/>
    <w:rsid w:val="00AD26D2"/>
    <w:rsid w:val="00AD34DE"/>
    <w:rsid w:val="00AD35E5"/>
    <w:rsid w:val="00AD450F"/>
    <w:rsid w:val="00AD552B"/>
    <w:rsid w:val="00AD6DEC"/>
    <w:rsid w:val="00AD761E"/>
    <w:rsid w:val="00AE15B3"/>
    <w:rsid w:val="00AE2311"/>
    <w:rsid w:val="00AE3DC2"/>
    <w:rsid w:val="00AE562B"/>
    <w:rsid w:val="00AE5F1A"/>
    <w:rsid w:val="00AE705C"/>
    <w:rsid w:val="00AE7588"/>
    <w:rsid w:val="00AF0331"/>
    <w:rsid w:val="00AF09BA"/>
    <w:rsid w:val="00AF4025"/>
    <w:rsid w:val="00AF4D6A"/>
    <w:rsid w:val="00AF5384"/>
    <w:rsid w:val="00AF6E1B"/>
    <w:rsid w:val="00AF7398"/>
    <w:rsid w:val="00AF7609"/>
    <w:rsid w:val="00B01829"/>
    <w:rsid w:val="00B01F65"/>
    <w:rsid w:val="00B03232"/>
    <w:rsid w:val="00B059C4"/>
    <w:rsid w:val="00B05E13"/>
    <w:rsid w:val="00B065F8"/>
    <w:rsid w:val="00B07530"/>
    <w:rsid w:val="00B10659"/>
    <w:rsid w:val="00B1111E"/>
    <w:rsid w:val="00B11CFA"/>
    <w:rsid w:val="00B14871"/>
    <w:rsid w:val="00B16DE0"/>
    <w:rsid w:val="00B212E8"/>
    <w:rsid w:val="00B24678"/>
    <w:rsid w:val="00B258A2"/>
    <w:rsid w:val="00B2716F"/>
    <w:rsid w:val="00B2792F"/>
    <w:rsid w:val="00B27F70"/>
    <w:rsid w:val="00B30074"/>
    <w:rsid w:val="00B31575"/>
    <w:rsid w:val="00B322A5"/>
    <w:rsid w:val="00B32EF4"/>
    <w:rsid w:val="00B35292"/>
    <w:rsid w:val="00B368F4"/>
    <w:rsid w:val="00B37032"/>
    <w:rsid w:val="00B40624"/>
    <w:rsid w:val="00B40920"/>
    <w:rsid w:val="00B42184"/>
    <w:rsid w:val="00B42F41"/>
    <w:rsid w:val="00B456F7"/>
    <w:rsid w:val="00B51F88"/>
    <w:rsid w:val="00B5253E"/>
    <w:rsid w:val="00B526E3"/>
    <w:rsid w:val="00B56D12"/>
    <w:rsid w:val="00B57532"/>
    <w:rsid w:val="00B57952"/>
    <w:rsid w:val="00B60C7E"/>
    <w:rsid w:val="00B63988"/>
    <w:rsid w:val="00B64D18"/>
    <w:rsid w:val="00B657D5"/>
    <w:rsid w:val="00B65D6F"/>
    <w:rsid w:val="00B66158"/>
    <w:rsid w:val="00B67932"/>
    <w:rsid w:val="00B711B3"/>
    <w:rsid w:val="00B7307A"/>
    <w:rsid w:val="00B74614"/>
    <w:rsid w:val="00B755D3"/>
    <w:rsid w:val="00B76676"/>
    <w:rsid w:val="00B805C1"/>
    <w:rsid w:val="00B810E1"/>
    <w:rsid w:val="00B81BA4"/>
    <w:rsid w:val="00B82B33"/>
    <w:rsid w:val="00B84564"/>
    <w:rsid w:val="00B85BEF"/>
    <w:rsid w:val="00B879CD"/>
    <w:rsid w:val="00B90EC5"/>
    <w:rsid w:val="00B91B1E"/>
    <w:rsid w:val="00B9254C"/>
    <w:rsid w:val="00B94A99"/>
    <w:rsid w:val="00B9624D"/>
    <w:rsid w:val="00B972F1"/>
    <w:rsid w:val="00B974EA"/>
    <w:rsid w:val="00BA221D"/>
    <w:rsid w:val="00BA3CDE"/>
    <w:rsid w:val="00BA4299"/>
    <w:rsid w:val="00BA549B"/>
    <w:rsid w:val="00BA575A"/>
    <w:rsid w:val="00BA64A9"/>
    <w:rsid w:val="00BA6E9D"/>
    <w:rsid w:val="00BA716B"/>
    <w:rsid w:val="00BA7DFB"/>
    <w:rsid w:val="00BA7E4E"/>
    <w:rsid w:val="00BB18F6"/>
    <w:rsid w:val="00BB1A04"/>
    <w:rsid w:val="00BB21F5"/>
    <w:rsid w:val="00BB4BC0"/>
    <w:rsid w:val="00BB5763"/>
    <w:rsid w:val="00BB5B93"/>
    <w:rsid w:val="00BB62BB"/>
    <w:rsid w:val="00BB6FFA"/>
    <w:rsid w:val="00BC060A"/>
    <w:rsid w:val="00BC17D9"/>
    <w:rsid w:val="00BC1D59"/>
    <w:rsid w:val="00BC440A"/>
    <w:rsid w:val="00BC4DE8"/>
    <w:rsid w:val="00BD03EA"/>
    <w:rsid w:val="00BD12A3"/>
    <w:rsid w:val="00BD14BB"/>
    <w:rsid w:val="00BD16DE"/>
    <w:rsid w:val="00BD1D9E"/>
    <w:rsid w:val="00BD200B"/>
    <w:rsid w:val="00BD32FD"/>
    <w:rsid w:val="00BD4069"/>
    <w:rsid w:val="00BD46C9"/>
    <w:rsid w:val="00BD674A"/>
    <w:rsid w:val="00BD6B9F"/>
    <w:rsid w:val="00BD74BD"/>
    <w:rsid w:val="00BE0E4F"/>
    <w:rsid w:val="00BE1D4C"/>
    <w:rsid w:val="00BE2143"/>
    <w:rsid w:val="00BE2AE8"/>
    <w:rsid w:val="00BE329E"/>
    <w:rsid w:val="00BE39CF"/>
    <w:rsid w:val="00BE464C"/>
    <w:rsid w:val="00BE69E1"/>
    <w:rsid w:val="00BE7717"/>
    <w:rsid w:val="00BF07E8"/>
    <w:rsid w:val="00BF34EB"/>
    <w:rsid w:val="00BF3996"/>
    <w:rsid w:val="00BF3A4C"/>
    <w:rsid w:val="00BF3E89"/>
    <w:rsid w:val="00BF478A"/>
    <w:rsid w:val="00BF481D"/>
    <w:rsid w:val="00BF5877"/>
    <w:rsid w:val="00BF78DD"/>
    <w:rsid w:val="00C00533"/>
    <w:rsid w:val="00C00F56"/>
    <w:rsid w:val="00C020F1"/>
    <w:rsid w:val="00C02425"/>
    <w:rsid w:val="00C0292D"/>
    <w:rsid w:val="00C06A28"/>
    <w:rsid w:val="00C06F9F"/>
    <w:rsid w:val="00C070B1"/>
    <w:rsid w:val="00C07BB9"/>
    <w:rsid w:val="00C10262"/>
    <w:rsid w:val="00C10CCD"/>
    <w:rsid w:val="00C11496"/>
    <w:rsid w:val="00C1172F"/>
    <w:rsid w:val="00C11F07"/>
    <w:rsid w:val="00C12210"/>
    <w:rsid w:val="00C136A1"/>
    <w:rsid w:val="00C1425F"/>
    <w:rsid w:val="00C15B8B"/>
    <w:rsid w:val="00C16115"/>
    <w:rsid w:val="00C16AFD"/>
    <w:rsid w:val="00C17CCD"/>
    <w:rsid w:val="00C201B4"/>
    <w:rsid w:val="00C2030F"/>
    <w:rsid w:val="00C21147"/>
    <w:rsid w:val="00C21ACA"/>
    <w:rsid w:val="00C21FA1"/>
    <w:rsid w:val="00C235A4"/>
    <w:rsid w:val="00C2699B"/>
    <w:rsid w:val="00C26A8D"/>
    <w:rsid w:val="00C27962"/>
    <w:rsid w:val="00C27BAC"/>
    <w:rsid w:val="00C300C5"/>
    <w:rsid w:val="00C323D6"/>
    <w:rsid w:val="00C331BE"/>
    <w:rsid w:val="00C339FC"/>
    <w:rsid w:val="00C34D96"/>
    <w:rsid w:val="00C35476"/>
    <w:rsid w:val="00C363E6"/>
    <w:rsid w:val="00C3644D"/>
    <w:rsid w:val="00C367A2"/>
    <w:rsid w:val="00C370AC"/>
    <w:rsid w:val="00C37A84"/>
    <w:rsid w:val="00C40008"/>
    <w:rsid w:val="00C40172"/>
    <w:rsid w:val="00C40427"/>
    <w:rsid w:val="00C41483"/>
    <w:rsid w:val="00C416BD"/>
    <w:rsid w:val="00C41824"/>
    <w:rsid w:val="00C41917"/>
    <w:rsid w:val="00C421A9"/>
    <w:rsid w:val="00C42334"/>
    <w:rsid w:val="00C43CF7"/>
    <w:rsid w:val="00C450A0"/>
    <w:rsid w:val="00C45E5C"/>
    <w:rsid w:val="00C470AE"/>
    <w:rsid w:val="00C500BA"/>
    <w:rsid w:val="00C512E7"/>
    <w:rsid w:val="00C53BCD"/>
    <w:rsid w:val="00C54B0B"/>
    <w:rsid w:val="00C55906"/>
    <w:rsid w:val="00C564A9"/>
    <w:rsid w:val="00C56CAB"/>
    <w:rsid w:val="00C56CBE"/>
    <w:rsid w:val="00C604EB"/>
    <w:rsid w:val="00C60FE8"/>
    <w:rsid w:val="00C612FE"/>
    <w:rsid w:val="00C62EED"/>
    <w:rsid w:val="00C6368E"/>
    <w:rsid w:val="00C66CA9"/>
    <w:rsid w:val="00C66EC7"/>
    <w:rsid w:val="00C674EA"/>
    <w:rsid w:val="00C67E70"/>
    <w:rsid w:val="00C67FFB"/>
    <w:rsid w:val="00C71B04"/>
    <w:rsid w:val="00C72428"/>
    <w:rsid w:val="00C72E12"/>
    <w:rsid w:val="00C72F09"/>
    <w:rsid w:val="00C74A9E"/>
    <w:rsid w:val="00C77D04"/>
    <w:rsid w:val="00C80006"/>
    <w:rsid w:val="00C80754"/>
    <w:rsid w:val="00C80DDA"/>
    <w:rsid w:val="00C81AC7"/>
    <w:rsid w:val="00C83B58"/>
    <w:rsid w:val="00C83E7F"/>
    <w:rsid w:val="00C84FDA"/>
    <w:rsid w:val="00C8565E"/>
    <w:rsid w:val="00C8592E"/>
    <w:rsid w:val="00C85AE9"/>
    <w:rsid w:val="00C863B0"/>
    <w:rsid w:val="00C87442"/>
    <w:rsid w:val="00C874B0"/>
    <w:rsid w:val="00C903A6"/>
    <w:rsid w:val="00C9243B"/>
    <w:rsid w:val="00C926D6"/>
    <w:rsid w:val="00C93702"/>
    <w:rsid w:val="00C94A69"/>
    <w:rsid w:val="00C95092"/>
    <w:rsid w:val="00C955AC"/>
    <w:rsid w:val="00C95808"/>
    <w:rsid w:val="00C95BC0"/>
    <w:rsid w:val="00C9600B"/>
    <w:rsid w:val="00C97DC2"/>
    <w:rsid w:val="00CA0422"/>
    <w:rsid w:val="00CA0490"/>
    <w:rsid w:val="00CA2592"/>
    <w:rsid w:val="00CA3137"/>
    <w:rsid w:val="00CA4B9C"/>
    <w:rsid w:val="00CA6A9A"/>
    <w:rsid w:val="00CA7F89"/>
    <w:rsid w:val="00CB1083"/>
    <w:rsid w:val="00CB152A"/>
    <w:rsid w:val="00CB1E10"/>
    <w:rsid w:val="00CB2686"/>
    <w:rsid w:val="00CB4436"/>
    <w:rsid w:val="00CB4E99"/>
    <w:rsid w:val="00CB71F5"/>
    <w:rsid w:val="00CC0A42"/>
    <w:rsid w:val="00CC6F10"/>
    <w:rsid w:val="00CD057F"/>
    <w:rsid w:val="00CD17E5"/>
    <w:rsid w:val="00CD1843"/>
    <w:rsid w:val="00CD25F5"/>
    <w:rsid w:val="00CD6268"/>
    <w:rsid w:val="00CD6F77"/>
    <w:rsid w:val="00CE057D"/>
    <w:rsid w:val="00CE212B"/>
    <w:rsid w:val="00CE4105"/>
    <w:rsid w:val="00CE43B5"/>
    <w:rsid w:val="00CE505D"/>
    <w:rsid w:val="00CE653F"/>
    <w:rsid w:val="00CE7187"/>
    <w:rsid w:val="00CF006E"/>
    <w:rsid w:val="00CF0EE0"/>
    <w:rsid w:val="00CF2105"/>
    <w:rsid w:val="00CF367A"/>
    <w:rsid w:val="00CF57E0"/>
    <w:rsid w:val="00D003FD"/>
    <w:rsid w:val="00D00F93"/>
    <w:rsid w:val="00D01C72"/>
    <w:rsid w:val="00D03426"/>
    <w:rsid w:val="00D041B5"/>
    <w:rsid w:val="00D04657"/>
    <w:rsid w:val="00D04FE1"/>
    <w:rsid w:val="00D06C1D"/>
    <w:rsid w:val="00D07713"/>
    <w:rsid w:val="00D07CB6"/>
    <w:rsid w:val="00D10F11"/>
    <w:rsid w:val="00D12452"/>
    <w:rsid w:val="00D12C49"/>
    <w:rsid w:val="00D12E04"/>
    <w:rsid w:val="00D1414A"/>
    <w:rsid w:val="00D160BF"/>
    <w:rsid w:val="00D16D7F"/>
    <w:rsid w:val="00D174E9"/>
    <w:rsid w:val="00D1799A"/>
    <w:rsid w:val="00D201E6"/>
    <w:rsid w:val="00D23591"/>
    <w:rsid w:val="00D259A1"/>
    <w:rsid w:val="00D31DB0"/>
    <w:rsid w:val="00D3391F"/>
    <w:rsid w:val="00D35325"/>
    <w:rsid w:val="00D36FE9"/>
    <w:rsid w:val="00D3764B"/>
    <w:rsid w:val="00D37BFB"/>
    <w:rsid w:val="00D4007E"/>
    <w:rsid w:val="00D403EB"/>
    <w:rsid w:val="00D41798"/>
    <w:rsid w:val="00D4194F"/>
    <w:rsid w:val="00D4235B"/>
    <w:rsid w:val="00D42EE8"/>
    <w:rsid w:val="00D430BD"/>
    <w:rsid w:val="00D44950"/>
    <w:rsid w:val="00D46095"/>
    <w:rsid w:val="00D46B2A"/>
    <w:rsid w:val="00D47320"/>
    <w:rsid w:val="00D51810"/>
    <w:rsid w:val="00D519BD"/>
    <w:rsid w:val="00D51FA6"/>
    <w:rsid w:val="00D52B1F"/>
    <w:rsid w:val="00D531E8"/>
    <w:rsid w:val="00D5431C"/>
    <w:rsid w:val="00D54F7D"/>
    <w:rsid w:val="00D56290"/>
    <w:rsid w:val="00D56835"/>
    <w:rsid w:val="00D56DCC"/>
    <w:rsid w:val="00D61475"/>
    <w:rsid w:val="00D61DCF"/>
    <w:rsid w:val="00D62D2D"/>
    <w:rsid w:val="00D65424"/>
    <w:rsid w:val="00D65547"/>
    <w:rsid w:val="00D66277"/>
    <w:rsid w:val="00D71F00"/>
    <w:rsid w:val="00D730AB"/>
    <w:rsid w:val="00D74CF5"/>
    <w:rsid w:val="00D753C2"/>
    <w:rsid w:val="00D75988"/>
    <w:rsid w:val="00D75B9F"/>
    <w:rsid w:val="00D760E5"/>
    <w:rsid w:val="00D764F0"/>
    <w:rsid w:val="00D8245F"/>
    <w:rsid w:val="00D82587"/>
    <w:rsid w:val="00D82F5F"/>
    <w:rsid w:val="00D8344A"/>
    <w:rsid w:val="00D85554"/>
    <w:rsid w:val="00D879D3"/>
    <w:rsid w:val="00D907F5"/>
    <w:rsid w:val="00D91680"/>
    <w:rsid w:val="00D9230E"/>
    <w:rsid w:val="00D9377D"/>
    <w:rsid w:val="00D94648"/>
    <w:rsid w:val="00D9474B"/>
    <w:rsid w:val="00D956EA"/>
    <w:rsid w:val="00D95996"/>
    <w:rsid w:val="00D96D47"/>
    <w:rsid w:val="00D9746F"/>
    <w:rsid w:val="00DA0BEB"/>
    <w:rsid w:val="00DA119B"/>
    <w:rsid w:val="00DA1278"/>
    <w:rsid w:val="00DA29B0"/>
    <w:rsid w:val="00DA3AD0"/>
    <w:rsid w:val="00DB000C"/>
    <w:rsid w:val="00DB02A6"/>
    <w:rsid w:val="00DB1C8C"/>
    <w:rsid w:val="00DB1F52"/>
    <w:rsid w:val="00DB4867"/>
    <w:rsid w:val="00DB564C"/>
    <w:rsid w:val="00DB6FB9"/>
    <w:rsid w:val="00DB74E7"/>
    <w:rsid w:val="00DC2BA7"/>
    <w:rsid w:val="00DC4563"/>
    <w:rsid w:val="00DC6143"/>
    <w:rsid w:val="00DC7771"/>
    <w:rsid w:val="00DC7CDB"/>
    <w:rsid w:val="00DD0DF8"/>
    <w:rsid w:val="00DD1243"/>
    <w:rsid w:val="00DD1C5A"/>
    <w:rsid w:val="00DD1C8E"/>
    <w:rsid w:val="00DD2C89"/>
    <w:rsid w:val="00DD2F72"/>
    <w:rsid w:val="00DD4264"/>
    <w:rsid w:val="00DD667C"/>
    <w:rsid w:val="00DD6CC1"/>
    <w:rsid w:val="00DD7F59"/>
    <w:rsid w:val="00DD7FC9"/>
    <w:rsid w:val="00DE22A3"/>
    <w:rsid w:val="00DE3104"/>
    <w:rsid w:val="00DE42D6"/>
    <w:rsid w:val="00DE4545"/>
    <w:rsid w:val="00DE4FC2"/>
    <w:rsid w:val="00DE51EE"/>
    <w:rsid w:val="00DE6EDF"/>
    <w:rsid w:val="00DE7267"/>
    <w:rsid w:val="00DF0A48"/>
    <w:rsid w:val="00DF0AFD"/>
    <w:rsid w:val="00DF2433"/>
    <w:rsid w:val="00DF26B2"/>
    <w:rsid w:val="00DF328C"/>
    <w:rsid w:val="00DF39C8"/>
    <w:rsid w:val="00DF3FC8"/>
    <w:rsid w:val="00DF4567"/>
    <w:rsid w:val="00DF5FCF"/>
    <w:rsid w:val="00DF6084"/>
    <w:rsid w:val="00E061A7"/>
    <w:rsid w:val="00E06D12"/>
    <w:rsid w:val="00E07F62"/>
    <w:rsid w:val="00E1077B"/>
    <w:rsid w:val="00E11A64"/>
    <w:rsid w:val="00E11DAF"/>
    <w:rsid w:val="00E12285"/>
    <w:rsid w:val="00E1267D"/>
    <w:rsid w:val="00E146C9"/>
    <w:rsid w:val="00E14D7C"/>
    <w:rsid w:val="00E15EA1"/>
    <w:rsid w:val="00E16EEA"/>
    <w:rsid w:val="00E17065"/>
    <w:rsid w:val="00E176D2"/>
    <w:rsid w:val="00E20B29"/>
    <w:rsid w:val="00E20E9B"/>
    <w:rsid w:val="00E2174D"/>
    <w:rsid w:val="00E21BE6"/>
    <w:rsid w:val="00E23966"/>
    <w:rsid w:val="00E25B6F"/>
    <w:rsid w:val="00E27E12"/>
    <w:rsid w:val="00E30AEC"/>
    <w:rsid w:val="00E3167B"/>
    <w:rsid w:val="00E31E3E"/>
    <w:rsid w:val="00E322C8"/>
    <w:rsid w:val="00E32418"/>
    <w:rsid w:val="00E32FA0"/>
    <w:rsid w:val="00E335C4"/>
    <w:rsid w:val="00E34132"/>
    <w:rsid w:val="00E34CFD"/>
    <w:rsid w:val="00E35FBE"/>
    <w:rsid w:val="00E369CC"/>
    <w:rsid w:val="00E404B0"/>
    <w:rsid w:val="00E42648"/>
    <w:rsid w:val="00E436AB"/>
    <w:rsid w:val="00E437BD"/>
    <w:rsid w:val="00E4486F"/>
    <w:rsid w:val="00E457C4"/>
    <w:rsid w:val="00E46EDC"/>
    <w:rsid w:val="00E47436"/>
    <w:rsid w:val="00E475B8"/>
    <w:rsid w:val="00E47CF0"/>
    <w:rsid w:val="00E47D78"/>
    <w:rsid w:val="00E502B1"/>
    <w:rsid w:val="00E523F5"/>
    <w:rsid w:val="00E533DD"/>
    <w:rsid w:val="00E53990"/>
    <w:rsid w:val="00E545C2"/>
    <w:rsid w:val="00E54993"/>
    <w:rsid w:val="00E55A0A"/>
    <w:rsid w:val="00E5742B"/>
    <w:rsid w:val="00E60EE2"/>
    <w:rsid w:val="00E61085"/>
    <w:rsid w:val="00E6236A"/>
    <w:rsid w:val="00E62544"/>
    <w:rsid w:val="00E640F3"/>
    <w:rsid w:val="00E66EB2"/>
    <w:rsid w:val="00E70B25"/>
    <w:rsid w:val="00E744E8"/>
    <w:rsid w:val="00E7457B"/>
    <w:rsid w:val="00E760C5"/>
    <w:rsid w:val="00E76A29"/>
    <w:rsid w:val="00E80A02"/>
    <w:rsid w:val="00E811B2"/>
    <w:rsid w:val="00E81605"/>
    <w:rsid w:val="00E81D64"/>
    <w:rsid w:val="00E820F4"/>
    <w:rsid w:val="00E82401"/>
    <w:rsid w:val="00E824D1"/>
    <w:rsid w:val="00E83290"/>
    <w:rsid w:val="00E836DD"/>
    <w:rsid w:val="00E83CF4"/>
    <w:rsid w:val="00E84695"/>
    <w:rsid w:val="00E85975"/>
    <w:rsid w:val="00E8681F"/>
    <w:rsid w:val="00E86A5B"/>
    <w:rsid w:val="00E903AB"/>
    <w:rsid w:val="00E90CC3"/>
    <w:rsid w:val="00E91D62"/>
    <w:rsid w:val="00E935C1"/>
    <w:rsid w:val="00E93BB3"/>
    <w:rsid w:val="00E9447C"/>
    <w:rsid w:val="00E948AD"/>
    <w:rsid w:val="00E96857"/>
    <w:rsid w:val="00E9710D"/>
    <w:rsid w:val="00E97993"/>
    <w:rsid w:val="00E97F93"/>
    <w:rsid w:val="00EA0715"/>
    <w:rsid w:val="00EA13D5"/>
    <w:rsid w:val="00EA26C7"/>
    <w:rsid w:val="00EA402A"/>
    <w:rsid w:val="00EA47DE"/>
    <w:rsid w:val="00EA5C54"/>
    <w:rsid w:val="00EA68D2"/>
    <w:rsid w:val="00EA7424"/>
    <w:rsid w:val="00EA7DAD"/>
    <w:rsid w:val="00EB00B1"/>
    <w:rsid w:val="00EB1C7E"/>
    <w:rsid w:val="00EB232B"/>
    <w:rsid w:val="00EB3DDB"/>
    <w:rsid w:val="00EB49B3"/>
    <w:rsid w:val="00EB4F43"/>
    <w:rsid w:val="00EB5B81"/>
    <w:rsid w:val="00EB6988"/>
    <w:rsid w:val="00EB6E4B"/>
    <w:rsid w:val="00EB74EB"/>
    <w:rsid w:val="00EC10A0"/>
    <w:rsid w:val="00EC3742"/>
    <w:rsid w:val="00EC4411"/>
    <w:rsid w:val="00EC4662"/>
    <w:rsid w:val="00EC597A"/>
    <w:rsid w:val="00EC5D81"/>
    <w:rsid w:val="00EC64DF"/>
    <w:rsid w:val="00EC669E"/>
    <w:rsid w:val="00EC674B"/>
    <w:rsid w:val="00ED1CDB"/>
    <w:rsid w:val="00ED2DB0"/>
    <w:rsid w:val="00ED3DED"/>
    <w:rsid w:val="00ED4ACF"/>
    <w:rsid w:val="00ED5428"/>
    <w:rsid w:val="00ED543C"/>
    <w:rsid w:val="00ED5686"/>
    <w:rsid w:val="00ED6464"/>
    <w:rsid w:val="00ED73CE"/>
    <w:rsid w:val="00ED7E93"/>
    <w:rsid w:val="00EE24ED"/>
    <w:rsid w:val="00EE340E"/>
    <w:rsid w:val="00EE435D"/>
    <w:rsid w:val="00EE547A"/>
    <w:rsid w:val="00EE5DC3"/>
    <w:rsid w:val="00EE6D08"/>
    <w:rsid w:val="00EE7D30"/>
    <w:rsid w:val="00EF0915"/>
    <w:rsid w:val="00EF0995"/>
    <w:rsid w:val="00EF0E39"/>
    <w:rsid w:val="00EF13BC"/>
    <w:rsid w:val="00EF1FB1"/>
    <w:rsid w:val="00EF2753"/>
    <w:rsid w:val="00EF2A29"/>
    <w:rsid w:val="00EF53E6"/>
    <w:rsid w:val="00EF5984"/>
    <w:rsid w:val="00EF6E1C"/>
    <w:rsid w:val="00EF6FBA"/>
    <w:rsid w:val="00F001D0"/>
    <w:rsid w:val="00F0091E"/>
    <w:rsid w:val="00F01449"/>
    <w:rsid w:val="00F01CE1"/>
    <w:rsid w:val="00F0212B"/>
    <w:rsid w:val="00F04A49"/>
    <w:rsid w:val="00F103AA"/>
    <w:rsid w:val="00F13DFC"/>
    <w:rsid w:val="00F14CE9"/>
    <w:rsid w:val="00F159B0"/>
    <w:rsid w:val="00F176A4"/>
    <w:rsid w:val="00F2061A"/>
    <w:rsid w:val="00F22B89"/>
    <w:rsid w:val="00F22E99"/>
    <w:rsid w:val="00F237DD"/>
    <w:rsid w:val="00F2406F"/>
    <w:rsid w:val="00F2414B"/>
    <w:rsid w:val="00F247C8"/>
    <w:rsid w:val="00F24A33"/>
    <w:rsid w:val="00F24AE3"/>
    <w:rsid w:val="00F24ECE"/>
    <w:rsid w:val="00F27737"/>
    <w:rsid w:val="00F30FCA"/>
    <w:rsid w:val="00F31C8A"/>
    <w:rsid w:val="00F32E4D"/>
    <w:rsid w:val="00F33A30"/>
    <w:rsid w:val="00F34DA7"/>
    <w:rsid w:val="00F35CE7"/>
    <w:rsid w:val="00F411F0"/>
    <w:rsid w:val="00F423B1"/>
    <w:rsid w:val="00F42A1D"/>
    <w:rsid w:val="00F42AE9"/>
    <w:rsid w:val="00F43982"/>
    <w:rsid w:val="00F44456"/>
    <w:rsid w:val="00F44472"/>
    <w:rsid w:val="00F45AF3"/>
    <w:rsid w:val="00F45D31"/>
    <w:rsid w:val="00F47ECB"/>
    <w:rsid w:val="00F50492"/>
    <w:rsid w:val="00F51A9C"/>
    <w:rsid w:val="00F52413"/>
    <w:rsid w:val="00F53621"/>
    <w:rsid w:val="00F53C26"/>
    <w:rsid w:val="00F54846"/>
    <w:rsid w:val="00F56019"/>
    <w:rsid w:val="00F564EC"/>
    <w:rsid w:val="00F57DC4"/>
    <w:rsid w:val="00F609FB"/>
    <w:rsid w:val="00F6157A"/>
    <w:rsid w:val="00F6166C"/>
    <w:rsid w:val="00F61F5C"/>
    <w:rsid w:val="00F64833"/>
    <w:rsid w:val="00F71585"/>
    <w:rsid w:val="00F71F8C"/>
    <w:rsid w:val="00F724B3"/>
    <w:rsid w:val="00F72725"/>
    <w:rsid w:val="00F73531"/>
    <w:rsid w:val="00F7354C"/>
    <w:rsid w:val="00F74725"/>
    <w:rsid w:val="00F754BA"/>
    <w:rsid w:val="00F759A7"/>
    <w:rsid w:val="00F764AB"/>
    <w:rsid w:val="00F76B31"/>
    <w:rsid w:val="00F7761A"/>
    <w:rsid w:val="00F81C2B"/>
    <w:rsid w:val="00F821A4"/>
    <w:rsid w:val="00F831E1"/>
    <w:rsid w:val="00F839B6"/>
    <w:rsid w:val="00F83AC7"/>
    <w:rsid w:val="00F83D91"/>
    <w:rsid w:val="00F842A1"/>
    <w:rsid w:val="00F84EA7"/>
    <w:rsid w:val="00F85A98"/>
    <w:rsid w:val="00F8709C"/>
    <w:rsid w:val="00F87AB1"/>
    <w:rsid w:val="00F90FEE"/>
    <w:rsid w:val="00F9152B"/>
    <w:rsid w:val="00F91788"/>
    <w:rsid w:val="00F92C24"/>
    <w:rsid w:val="00F93072"/>
    <w:rsid w:val="00F9311B"/>
    <w:rsid w:val="00F95B44"/>
    <w:rsid w:val="00F96242"/>
    <w:rsid w:val="00F96BBC"/>
    <w:rsid w:val="00F96EB3"/>
    <w:rsid w:val="00F97526"/>
    <w:rsid w:val="00F977A2"/>
    <w:rsid w:val="00F97C4D"/>
    <w:rsid w:val="00FA01E8"/>
    <w:rsid w:val="00FA04A1"/>
    <w:rsid w:val="00FA1584"/>
    <w:rsid w:val="00FA1CD0"/>
    <w:rsid w:val="00FA3E8F"/>
    <w:rsid w:val="00FA51C6"/>
    <w:rsid w:val="00FA55E0"/>
    <w:rsid w:val="00FA70F3"/>
    <w:rsid w:val="00FB0927"/>
    <w:rsid w:val="00FB1095"/>
    <w:rsid w:val="00FB17A3"/>
    <w:rsid w:val="00FB2650"/>
    <w:rsid w:val="00FB26FC"/>
    <w:rsid w:val="00FB289B"/>
    <w:rsid w:val="00FB38D7"/>
    <w:rsid w:val="00FB3B07"/>
    <w:rsid w:val="00FB46EE"/>
    <w:rsid w:val="00FB4749"/>
    <w:rsid w:val="00FB495E"/>
    <w:rsid w:val="00FB55E8"/>
    <w:rsid w:val="00FB5A6F"/>
    <w:rsid w:val="00FB70B0"/>
    <w:rsid w:val="00FB7606"/>
    <w:rsid w:val="00FB78C3"/>
    <w:rsid w:val="00FB79ED"/>
    <w:rsid w:val="00FC0D7B"/>
    <w:rsid w:val="00FC0DA1"/>
    <w:rsid w:val="00FC17C1"/>
    <w:rsid w:val="00FC24A5"/>
    <w:rsid w:val="00FC28A4"/>
    <w:rsid w:val="00FC2FEE"/>
    <w:rsid w:val="00FC30B0"/>
    <w:rsid w:val="00FC33FA"/>
    <w:rsid w:val="00FC3E5A"/>
    <w:rsid w:val="00FD35AB"/>
    <w:rsid w:val="00FD412E"/>
    <w:rsid w:val="00FD45F0"/>
    <w:rsid w:val="00FD4A01"/>
    <w:rsid w:val="00FD4C81"/>
    <w:rsid w:val="00FD5966"/>
    <w:rsid w:val="00FD61C3"/>
    <w:rsid w:val="00FD72C3"/>
    <w:rsid w:val="00FD73C7"/>
    <w:rsid w:val="00FD773B"/>
    <w:rsid w:val="00FD7BF5"/>
    <w:rsid w:val="00FE1366"/>
    <w:rsid w:val="00FE230D"/>
    <w:rsid w:val="00FE26EE"/>
    <w:rsid w:val="00FE33DE"/>
    <w:rsid w:val="00FE397D"/>
    <w:rsid w:val="00FE5C12"/>
    <w:rsid w:val="00FE69AF"/>
    <w:rsid w:val="00FF060F"/>
    <w:rsid w:val="00FF23A5"/>
    <w:rsid w:val="00FF2917"/>
    <w:rsid w:val="00FF4A8F"/>
    <w:rsid w:val="00FF5835"/>
    <w:rsid w:val="00FF626B"/>
    <w:rsid w:val="00FF66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066"/>
    <w:pPr>
      <w:spacing w:before="60" w:after="60" w:line="276" w:lineRule="auto"/>
    </w:pPr>
    <w:rPr>
      <w:rFonts w:ascii="Arial" w:eastAsia="Calibri" w:hAnsi="Arial"/>
      <w:sz w:val="22"/>
      <w:szCs w:val="22"/>
      <w:lang w:val="en-CA"/>
    </w:rPr>
  </w:style>
  <w:style w:type="paragraph" w:styleId="Heading1">
    <w:name w:val="heading 1"/>
    <w:basedOn w:val="Normal"/>
    <w:next w:val="Normal"/>
    <w:link w:val="Heading1Char"/>
    <w:qFormat/>
    <w:rsid w:val="00864C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74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3FC8"/>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DF3FC8"/>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4A33"/>
    <w:pPr>
      <w:tabs>
        <w:tab w:val="center" w:pos="4680"/>
        <w:tab w:val="right" w:pos="9360"/>
      </w:tabs>
    </w:pPr>
  </w:style>
  <w:style w:type="character" w:customStyle="1" w:styleId="HeaderChar">
    <w:name w:val="Header Char"/>
    <w:basedOn w:val="DefaultParagraphFont"/>
    <w:link w:val="Header"/>
    <w:uiPriority w:val="99"/>
    <w:rsid w:val="00F24A33"/>
    <w:rPr>
      <w:rFonts w:ascii="Arial" w:hAnsi="Arial" w:cs="Arial"/>
      <w:sz w:val="24"/>
      <w:szCs w:val="24"/>
    </w:rPr>
  </w:style>
  <w:style w:type="paragraph" w:styleId="Footer">
    <w:name w:val="footer"/>
    <w:basedOn w:val="Normal"/>
    <w:link w:val="FooterChar"/>
    <w:unhideWhenUsed/>
    <w:rsid w:val="00F24A33"/>
    <w:pPr>
      <w:tabs>
        <w:tab w:val="center" w:pos="4680"/>
        <w:tab w:val="right" w:pos="9360"/>
      </w:tabs>
    </w:pPr>
  </w:style>
  <w:style w:type="character" w:customStyle="1" w:styleId="FooterChar">
    <w:name w:val="Footer Char"/>
    <w:basedOn w:val="DefaultParagraphFont"/>
    <w:link w:val="Footer"/>
    <w:uiPriority w:val="99"/>
    <w:rsid w:val="00F24A33"/>
    <w:rPr>
      <w:rFonts w:ascii="Arial" w:hAnsi="Arial" w:cs="Arial"/>
      <w:sz w:val="24"/>
      <w:szCs w:val="24"/>
    </w:rPr>
  </w:style>
  <w:style w:type="paragraph" w:customStyle="1" w:styleId="InternalAuditorSupport">
    <w:name w:val="Internal Auditor Support"/>
    <w:basedOn w:val="Normal"/>
    <w:qFormat/>
    <w:rsid w:val="00F24A33"/>
    <w:pPr>
      <w:spacing w:before="120" w:after="120"/>
    </w:pPr>
    <w:rPr>
      <w:b/>
      <w:sz w:val="26"/>
      <w:szCs w:val="26"/>
    </w:rPr>
  </w:style>
  <w:style w:type="paragraph" w:styleId="BalloonText">
    <w:name w:val="Balloon Text"/>
    <w:basedOn w:val="Normal"/>
    <w:link w:val="BalloonTextChar"/>
    <w:uiPriority w:val="99"/>
    <w:semiHidden/>
    <w:unhideWhenUsed/>
    <w:rsid w:val="00F24A33"/>
    <w:rPr>
      <w:rFonts w:ascii="Tahoma" w:hAnsi="Tahoma" w:cs="Tahoma"/>
      <w:sz w:val="16"/>
      <w:szCs w:val="16"/>
    </w:rPr>
  </w:style>
  <w:style w:type="character" w:customStyle="1" w:styleId="BalloonTextChar">
    <w:name w:val="Balloon Text Char"/>
    <w:basedOn w:val="DefaultParagraphFont"/>
    <w:link w:val="BalloonText"/>
    <w:uiPriority w:val="99"/>
    <w:semiHidden/>
    <w:rsid w:val="00F24A33"/>
    <w:rPr>
      <w:rFonts w:ascii="Tahoma" w:hAnsi="Tahoma" w:cs="Tahoma"/>
      <w:sz w:val="16"/>
      <w:szCs w:val="16"/>
    </w:rPr>
  </w:style>
  <w:style w:type="paragraph" w:styleId="List">
    <w:name w:val="List"/>
    <w:aliases w:val="Bullit 1"/>
    <w:basedOn w:val="Normal"/>
    <w:uiPriority w:val="99"/>
    <w:unhideWhenUsed/>
    <w:rsid w:val="00F24A33"/>
    <w:pPr>
      <w:numPr>
        <w:numId w:val="1"/>
      </w:numPr>
      <w:tabs>
        <w:tab w:val="left" w:pos="426"/>
      </w:tabs>
      <w:spacing w:before="120" w:after="120"/>
      <w:ind w:left="426"/>
    </w:pPr>
  </w:style>
  <w:style w:type="paragraph" w:styleId="ListParagraph">
    <w:name w:val="List Paragraph"/>
    <w:basedOn w:val="Normal"/>
    <w:uiPriority w:val="34"/>
    <w:qFormat/>
    <w:rsid w:val="00F24A33"/>
    <w:pPr>
      <w:spacing w:before="0" w:after="200"/>
      <w:ind w:left="720"/>
      <w:contextualSpacing/>
    </w:pPr>
    <w:rPr>
      <w:rFonts w:ascii="Calibri" w:hAnsi="Calibri"/>
    </w:rPr>
  </w:style>
  <w:style w:type="paragraph" w:styleId="NormalWeb">
    <w:name w:val="Normal (Web)"/>
    <w:basedOn w:val="Normal"/>
    <w:uiPriority w:val="99"/>
    <w:rsid w:val="00F24A33"/>
    <w:pPr>
      <w:spacing w:before="100" w:beforeAutospacing="1" w:after="100" w:afterAutospacing="1" w:line="240" w:lineRule="auto"/>
    </w:pPr>
    <w:rPr>
      <w:rFonts w:ascii="Times New Roman" w:eastAsia="Times New Roman" w:hAnsi="Times New Roman"/>
      <w:color w:val="000099"/>
      <w:sz w:val="24"/>
      <w:szCs w:val="24"/>
      <w:lang w:val="en-US"/>
    </w:rPr>
  </w:style>
  <w:style w:type="paragraph" w:customStyle="1" w:styleId="Default">
    <w:name w:val="Default"/>
    <w:uiPriority w:val="99"/>
    <w:rsid w:val="00371C0C"/>
    <w:pPr>
      <w:autoSpaceDE w:val="0"/>
      <w:autoSpaceDN w:val="0"/>
      <w:adjustRightInd w:val="0"/>
    </w:pPr>
    <w:rPr>
      <w:rFonts w:ascii="Calibri" w:eastAsia="Calibri" w:hAnsi="Calibri" w:cs="Calibri"/>
      <w:color w:val="000000"/>
      <w:sz w:val="24"/>
      <w:szCs w:val="24"/>
      <w:lang w:val="en-CA" w:eastAsia="en-CA"/>
    </w:rPr>
  </w:style>
  <w:style w:type="table" w:styleId="TableGrid">
    <w:name w:val="Table Grid"/>
    <w:basedOn w:val="TableNormal"/>
    <w:rsid w:val="008B4F7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54B0B"/>
    <w:rPr>
      <w:color w:val="0000FF"/>
      <w:u w:val="single"/>
    </w:rPr>
  </w:style>
  <w:style w:type="paragraph" w:customStyle="1" w:styleId="TableText">
    <w:name w:val="Table Text"/>
    <w:basedOn w:val="Normal"/>
    <w:uiPriority w:val="99"/>
    <w:rsid w:val="001A487D"/>
    <w:pPr>
      <w:spacing w:before="40" w:after="40" w:line="240" w:lineRule="auto"/>
    </w:pPr>
    <w:rPr>
      <w:rFonts w:eastAsia="Times New Roman" w:cs="Arial"/>
      <w:bCs/>
      <w:iCs/>
      <w:sz w:val="20"/>
      <w:szCs w:val="20"/>
      <w:lang w:val="en-US"/>
    </w:rPr>
  </w:style>
  <w:style w:type="character" w:styleId="CommentReference">
    <w:name w:val="annotation reference"/>
    <w:basedOn w:val="DefaultParagraphFont"/>
    <w:uiPriority w:val="99"/>
    <w:semiHidden/>
    <w:unhideWhenUsed/>
    <w:rsid w:val="00A67BC4"/>
    <w:rPr>
      <w:sz w:val="16"/>
      <w:szCs w:val="16"/>
    </w:rPr>
  </w:style>
  <w:style w:type="paragraph" w:styleId="CommentText">
    <w:name w:val="annotation text"/>
    <w:basedOn w:val="Normal"/>
    <w:link w:val="CommentTextChar"/>
    <w:uiPriority w:val="99"/>
    <w:semiHidden/>
    <w:unhideWhenUsed/>
    <w:rsid w:val="00A67BC4"/>
    <w:pPr>
      <w:spacing w:line="240" w:lineRule="auto"/>
    </w:pPr>
    <w:rPr>
      <w:sz w:val="20"/>
      <w:szCs w:val="20"/>
    </w:rPr>
  </w:style>
  <w:style w:type="character" w:customStyle="1" w:styleId="CommentTextChar">
    <w:name w:val="Comment Text Char"/>
    <w:basedOn w:val="DefaultParagraphFont"/>
    <w:link w:val="CommentText"/>
    <w:uiPriority w:val="99"/>
    <w:semiHidden/>
    <w:rsid w:val="00A67BC4"/>
    <w:rPr>
      <w:rFonts w:ascii="Arial" w:eastAsia="Calibri" w:hAnsi="Arial"/>
      <w:lang w:val="en-CA"/>
    </w:rPr>
  </w:style>
  <w:style w:type="paragraph" w:styleId="CommentSubject">
    <w:name w:val="annotation subject"/>
    <w:basedOn w:val="CommentText"/>
    <w:next w:val="CommentText"/>
    <w:link w:val="CommentSubjectChar"/>
    <w:uiPriority w:val="99"/>
    <w:semiHidden/>
    <w:unhideWhenUsed/>
    <w:rsid w:val="00A67BC4"/>
    <w:rPr>
      <w:b/>
      <w:bCs/>
    </w:rPr>
  </w:style>
  <w:style w:type="character" w:customStyle="1" w:styleId="CommentSubjectChar">
    <w:name w:val="Comment Subject Char"/>
    <w:basedOn w:val="CommentTextChar"/>
    <w:link w:val="CommentSubject"/>
    <w:uiPriority w:val="99"/>
    <w:semiHidden/>
    <w:rsid w:val="00A67BC4"/>
    <w:rPr>
      <w:rFonts w:ascii="Arial" w:eastAsia="Calibri" w:hAnsi="Arial"/>
      <w:b/>
      <w:bCs/>
      <w:lang w:val="en-CA"/>
    </w:rPr>
  </w:style>
  <w:style w:type="paragraph" w:styleId="TOC1">
    <w:name w:val="toc 1"/>
    <w:basedOn w:val="Normal"/>
    <w:next w:val="Normal"/>
    <w:autoRedefine/>
    <w:uiPriority w:val="39"/>
    <w:rsid w:val="00864C7E"/>
    <w:pPr>
      <w:spacing w:before="120" w:after="120"/>
    </w:pPr>
    <w:rPr>
      <w:rFonts w:ascii="Calibri" w:hAnsi="Calibri"/>
      <w:b/>
      <w:bCs/>
      <w:caps/>
      <w:sz w:val="20"/>
      <w:szCs w:val="20"/>
    </w:rPr>
  </w:style>
  <w:style w:type="paragraph" w:styleId="TOC2">
    <w:name w:val="toc 2"/>
    <w:basedOn w:val="Normal"/>
    <w:next w:val="Normal"/>
    <w:autoRedefine/>
    <w:uiPriority w:val="39"/>
    <w:rsid w:val="00864C7E"/>
    <w:pPr>
      <w:spacing w:before="0" w:after="0"/>
      <w:ind w:left="220"/>
    </w:pPr>
    <w:rPr>
      <w:rFonts w:ascii="Calibri" w:hAnsi="Calibri"/>
      <w:smallCaps/>
      <w:sz w:val="20"/>
      <w:szCs w:val="20"/>
    </w:rPr>
  </w:style>
  <w:style w:type="character" w:customStyle="1" w:styleId="Heading1Char">
    <w:name w:val="Heading 1 Char"/>
    <w:basedOn w:val="DefaultParagraphFont"/>
    <w:link w:val="Heading1"/>
    <w:rsid w:val="00864C7E"/>
    <w:rPr>
      <w:rFonts w:asciiTheme="majorHAnsi" w:eastAsiaTheme="majorEastAsia" w:hAnsiTheme="majorHAnsi" w:cstheme="majorBidi"/>
      <w:b/>
      <w:bCs/>
      <w:color w:val="365F91" w:themeColor="accent1" w:themeShade="BF"/>
      <w:sz w:val="28"/>
      <w:szCs w:val="28"/>
      <w:lang w:val="en-CA"/>
    </w:rPr>
  </w:style>
  <w:style w:type="character" w:customStyle="1" w:styleId="Heading2Char">
    <w:name w:val="Heading 2 Char"/>
    <w:basedOn w:val="DefaultParagraphFont"/>
    <w:link w:val="Heading2"/>
    <w:uiPriority w:val="9"/>
    <w:rsid w:val="009C744D"/>
    <w:rPr>
      <w:rFonts w:asciiTheme="majorHAnsi" w:eastAsiaTheme="majorEastAsia" w:hAnsiTheme="majorHAnsi" w:cstheme="majorBidi"/>
      <w:b/>
      <w:bCs/>
      <w:color w:val="4F81BD" w:themeColor="accent1"/>
      <w:sz w:val="26"/>
      <w:szCs w:val="26"/>
      <w:lang w:val="en-CA"/>
    </w:rPr>
  </w:style>
  <w:style w:type="table" w:styleId="MediumGrid2-Accent3">
    <w:name w:val="Medium Grid 2 Accent 3"/>
    <w:basedOn w:val="TableNormal"/>
    <w:uiPriority w:val="68"/>
    <w:rsid w:val="00DF3FC8"/>
    <w:rPr>
      <w:rFonts w:asciiTheme="majorHAnsi" w:eastAsiaTheme="majorEastAsia" w:hAnsiTheme="majorHAnsi" w:cstheme="majorBidi"/>
      <w:color w:val="000000" w:themeColor="text1"/>
      <w:lang w:val="en-CA" w:eastAsia="en-C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customStyle="1" w:styleId="Heading3Char">
    <w:name w:val="Heading 3 Char"/>
    <w:basedOn w:val="DefaultParagraphFont"/>
    <w:link w:val="Heading3"/>
    <w:uiPriority w:val="9"/>
    <w:rsid w:val="00DF3FC8"/>
    <w:rPr>
      <w:rFonts w:ascii="Cambria" w:hAnsi="Cambria"/>
      <w:b/>
      <w:bCs/>
      <w:color w:val="4F81BD"/>
      <w:sz w:val="22"/>
      <w:szCs w:val="22"/>
      <w:lang w:val="en-CA"/>
    </w:rPr>
  </w:style>
  <w:style w:type="character" w:customStyle="1" w:styleId="Heading4Char">
    <w:name w:val="Heading 4 Char"/>
    <w:basedOn w:val="DefaultParagraphFont"/>
    <w:link w:val="Heading4"/>
    <w:rsid w:val="00DF3FC8"/>
    <w:rPr>
      <w:rFonts w:ascii="Cambria" w:hAnsi="Cambria"/>
      <w:b/>
      <w:bCs/>
      <w:i/>
      <w:iCs/>
      <w:color w:val="4F81BD"/>
      <w:sz w:val="22"/>
      <w:szCs w:val="22"/>
      <w:lang w:val="en-CA"/>
    </w:rPr>
  </w:style>
  <w:style w:type="character" w:styleId="PageNumber">
    <w:name w:val="page number"/>
    <w:uiPriority w:val="99"/>
    <w:rsid w:val="00DF3FC8"/>
    <w:rPr>
      <w:rFonts w:cs="Times New Roman"/>
    </w:rPr>
  </w:style>
  <w:style w:type="paragraph" w:styleId="TOCHeading">
    <w:name w:val="TOC Heading"/>
    <w:basedOn w:val="Heading1"/>
    <w:next w:val="Normal"/>
    <w:uiPriority w:val="39"/>
    <w:unhideWhenUsed/>
    <w:qFormat/>
    <w:rsid w:val="00DF3FC8"/>
    <w:pPr>
      <w:keepNext w:val="0"/>
      <w:keepLines w:val="0"/>
      <w:spacing w:before="0"/>
      <w:outlineLvl w:val="9"/>
    </w:pPr>
    <w:rPr>
      <w:rFonts w:ascii="Calibri" w:eastAsia="Calibri" w:hAnsi="Calibri" w:cs="Times New Roman"/>
      <w:bCs w:val="0"/>
      <w:noProof/>
      <w:color w:val="auto"/>
      <w:sz w:val="40"/>
      <w:szCs w:val="22"/>
      <w:lang w:val="en-US"/>
    </w:rPr>
  </w:style>
  <w:style w:type="paragraph" w:styleId="TOC3">
    <w:name w:val="toc 3"/>
    <w:basedOn w:val="Normal"/>
    <w:next w:val="Normal"/>
    <w:autoRedefine/>
    <w:uiPriority w:val="39"/>
    <w:unhideWhenUsed/>
    <w:rsid w:val="00DF3FC8"/>
    <w:pPr>
      <w:spacing w:before="0" w:after="0"/>
      <w:ind w:left="440"/>
    </w:pPr>
    <w:rPr>
      <w:rFonts w:ascii="Calibri" w:hAnsi="Calibri"/>
      <w:i/>
      <w:iCs/>
      <w:sz w:val="20"/>
      <w:szCs w:val="20"/>
    </w:rPr>
  </w:style>
  <w:style w:type="paragraph" w:styleId="TOC4">
    <w:name w:val="toc 4"/>
    <w:basedOn w:val="Normal"/>
    <w:next w:val="Normal"/>
    <w:autoRedefine/>
    <w:uiPriority w:val="39"/>
    <w:rsid w:val="00DF3FC8"/>
    <w:pPr>
      <w:spacing w:before="0" w:after="0"/>
      <w:ind w:left="660"/>
    </w:pPr>
    <w:rPr>
      <w:rFonts w:ascii="Calibri" w:hAnsi="Calibri"/>
      <w:sz w:val="18"/>
      <w:szCs w:val="18"/>
    </w:rPr>
  </w:style>
  <w:style w:type="paragraph" w:customStyle="1" w:styleId="Pa0">
    <w:name w:val="Pa0"/>
    <w:basedOn w:val="Default"/>
    <w:next w:val="Default"/>
    <w:uiPriority w:val="99"/>
    <w:rsid w:val="00DF3FC8"/>
    <w:pPr>
      <w:spacing w:line="241" w:lineRule="atLeast"/>
    </w:pPr>
    <w:rPr>
      <w:rFonts w:ascii="Helvetica 45 Light" w:hAnsi="Helvetica 45 Light" w:cs="Times New Roman"/>
      <w:color w:val="auto"/>
      <w:lang w:val="en-US"/>
    </w:rPr>
  </w:style>
  <w:style w:type="character" w:customStyle="1" w:styleId="A0">
    <w:name w:val="A0"/>
    <w:uiPriority w:val="99"/>
    <w:rsid w:val="00DF3FC8"/>
    <w:rPr>
      <w:rFonts w:cs="Helvetica 45 Light"/>
      <w:b/>
      <w:bCs/>
      <w:color w:val="221E1F"/>
      <w:sz w:val="18"/>
      <w:szCs w:val="18"/>
    </w:rPr>
  </w:style>
  <w:style w:type="paragraph" w:styleId="TOC5">
    <w:name w:val="toc 5"/>
    <w:basedOn w:val="Normal"/>
    <w:next w:val="Normal"/>
    <w:autoRedefine/>
    <w:uiPriority w:val="39"/>
    <w:unhideWhenUsed/>
    <w:rsid w:val="00DF3FC8"/>
    <w:pPr>
      <w:spacing w:before="0" w:after="0"/>
      <w:ind w:left="880"/>
    </w:pPr>
    <w:rPr>
      <w:rFonts w:ascii="Calibri" w:hAnsi="Calibri"/>
      <w:sz w:val="18"/>
      <w:szCs w:val="18"/>
    </w:rPr>
  </w:style>
  <w:style w:type="paragraph" w:styleId="TOC6">
    <w:name w:val="toc 6"/>
    <w:basedOn w:val="Normal"/>
    <w:next w:val="Normal"/>
    <w:autoRedefine/>
    <w:uiPriority w:val="39"/>
    <w:unhideWhenUsed/>
    <w:rsid w:val="00DF3FC8"/>
    <w:pPr>
      <w:spacing w:before="0" w:after="0"/>
      <w:ind w:left="1100"/>
    </w:pPr>
    <w:rPr>
      <w:rFonts w:ascii="Calibri" w:hAnsi="Calibri"/>
      <w:sz w:val="18"/>
      <w:szCs w:val="18"/>
    </w:rPr>
  </w:style>
  <w:style w:type="paragraph" w:styleId="TOC7">
    <w:name w:val="toc 7"/>
    <w:basedOn w:val="Normal"/>
    <w:next w:val="Normal"/>
    <w:autoRedefine/>
    <w:uiPriority w:val="39"/>
    <w:unhideWhenUsed/>
    <w:rsid w:val="00DF3FC8"/>
    <w:pPr>
      <w:spacing w:before="0" w:after="0"/>
      <w:ind w:left="1320"/>
    </w:pPr>
    <w:rPr>
      <w:rFonts w:ascii="Calibri" w:hAnsi="Calibri"/>
      <w:sz w:val="18"/>
      <w:szCs w:val="18"/>
    </w:rPr>
  </w:style>
  <w:style w:type="paragraph" w:styleId="TOC8">
    <w:name w:val="toc 8"/>
    <w:basedOn w:val="Normal"/>
    <w:next w:val="Normal"/>
    <w:autoRedefine/>
    <w:uiPriority w:val="39"/>
    <w:unhideWhenUsed/>
    <w:rsid w:val="00DF3FC8"/>
    <w:pPr>
      <w:spacing w:before="0" w:after="0"/>
      <w:ind w:left="1540"/>
    </w:pPr>
    <w:rPr>
      <w:rFonts w:ascii="Calibri" w:hAnsi="Calibri"/>
      <w:sz w:val="18"/>
      <w:szCs w:val="18"/>
    </w:rPr>
  </w:style>
  <w:style w:type="paragraph" w:styleId="TOC9">
    <w:name w:val="toc 9"/>
    <w:basedOn w:val="Normal"/>
    <w:next w:val="Normal"/>
    <w:autoRedefine/>
    <w:uiPriority w:val="39"/>
    <w:unhideWhenUsed/>
    <w:rsid w:val="00DF3FC8"/>
    <w:pPr>
      <w:spacing w:before="0" w:after="0"/>
      <w:ind w:left="1760"/>
    </w:pPr>
    <w:rPr>
      <w:rFonts w:ascii="Calibri" w:hAnsi="Calibri"/>
      <w:sz w:val="18"/>
      <w:szCs w:val="18"/>
    </w:rPr>
  </w:style>
  <w:style w:type="paragraph" w:customStyle="1" w:styleId="AGSubheading">
    <w:name w:val="AG Subheading"/>
    <w:basedOn w:val="Normal"/>
    <w:next w:val="Normal"/>
    <w:rsid w:val="00DF3FC8"/>
    <w:pPr>
      <w:keepNext/>
      <w:spacing w:before="240" w:after="0" w:line="240" w:lineRule="auto"/>
    </w:pPr>
    <w:rPr>
      <w:rFonts w:eastAsia="Times New Roman" w:cs="Arial"/>
      <w:i/>
      <w:lang w:val="en-US"/>
    </w:rPr>
  </w:style>
  <w:style w:type="paragraph" w:customStyle="1" w:styleId="AGCheckboxesBlank">
    <w:name w:val="AG Checkboxes Blank"/>
    <w:basedOn w:val="Normal"/>
    <w:rsid w:val="00DF3FC8"/>
    <w:pPr>
      <w:numPr>
        <w:numId w:val="107"/>
      </w:numPr>
      <w:spacing w:before="0" w:after="0" w:line="240" w:lineRule="auto"/>
    </w:pPr>
    <w:rPr>
      <w:rFonts w:eastAsia="Times New Roman" w:cs="Arial"/>
      <w:lang w:val="en-US"/>
    </w:rPr>
  </w:style>
  <w:style w:type="table" w:styleId="MediumGrid1-Accent3">
    <w:name w:val="Medium Grid 1 Accent 3"/>
    <w:basedOn w:val="TableNormal"/>
    <w:uiPriority w:val="67"/>
    <w:rsid w:val="00DF3FC8"/>
    <w:rPr>
      <w:rFonts w:ascii="Calibri" w:eastAsia="Calibri" w:hAnsi="Calibri"/>
      <w:lang w:val="en-CA" w:eastAsia="en-CA"/>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Shading-Accent3">
    <w:name w:val="Colorful Shading Accent 3"/>
    <w:basedOn w:val="TableNormal"/>
    <w:uiPriority w:val="71"/>
    <w:rsid w:val="00DF3FC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styleId="Revision">
    <w:name w:val="Revision"/>
    <w:hidden/>
    <w:uiPriority w:val="99"/>
    <w:semiHidden/>
    <w:rsid w:val="00DF3FC8"/>
    <w:rPr>
      <w:rFonts w:ascii="Arial" w:eastAsia="Calibri" w:hAnsi="Arial"/>
      <w:sz w:val="22"/>
      <w:szCs w:val="22"/>
      <w:lang w:val="en-CA"/>
    </w:rPr>
  </w:style>
  <w:style w:type="numbering" w:customStyle="1" w:styleId="NoList1">
    <w:name w:val="No List1"/>
    <w:next w:val="NoList"/>
    <w:uiPriority w:val="99"/>
    <w:semiHidden/>
    <w:unhideWhenUsed/>
    <w:rsid w:val="00DF3FC8"/>
  </w:style>
  <w:style w:type="table" w:customStyle="1" w:styleId="TableGrid1">
    <w:name w:val="Table Grid1"/>
    <w:basedOn w:val="TableNormal"/>
    <w:next w:val="TableGrid"/>
    <w:uiPriority w:val="59"/>
    <w:rsid w:val="00DF3FC8"/>
    <w:rPr>
      <w:rFonts w:ascii="Calibri" w:eastAsia="Calibri" w:hAnsi="Calibri"/>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066"/>
    <w:pPr>
      <w:spacing w:before="60" w:after="60" w:line="276" w:lineRule="auto"/>
    </w:pPr>
    <w:rPr>
      <w:rFonts w:ascii="Arial" w:eastAsia="Calibri" w:hAnsi="Arial"/>
      <w:sz w:val="22"/>
      <w:szCs w:val="22"/>
      <w:lang w:val="en-CA"/>
    </w:rPr>
  </w:style>
  <w:style w:type="paragraph" w:styleId="Heading1">
    <w:name w:val="heading 1"/>
    <w:basedOn w:val="Normal"/>
    <w:next w:val="Normal"/>
    <w:link w:val="Heading1Char"/>
    <w:qFormat/>
    <w:rsid w:val="00864C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74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3FC8"/>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DF3FC8"/>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4A33"/>
    <w:pPr>
      <w:tabs>
        <w:tab w:val="center" w:pos="4680"/>
        <w:tab w:val="right" w:pos="9360"/>
      </w:tabs>
    </w:pPr>
  </w:style>
  <w:style w:type="character" w:customStyle="1" w:styleId="HeaderChar">
    <w:name w:val="Header Char"/>
    <w:basedOn w:val="DefaultParagraphFont"/>
    <w:link w:val="Header"/>
    <w:uiPriority w:val="99"/>
    <w:rsid w:val="00F24A33"/>
    <w:rPr>
      <w:rFonts w:ascii="Arial" w:hAnsi="Arial" w:cs="Arial"/>
      <w:sz w:val="24"/>
      <w:szCs w:val="24"/>
    </w:rPr>
  </w:style>
  <w:style w:type="paragraph" w:styleId="Footer">
    <w:name w:val="footer"/>
    <w:basedOn w:val="Normal"/>
    <w:link w:val="FooterChar"/>
    <w:unhideWhenUsed/>
    <w:rsid w:val="00F24A33"/>
    <w:pPr>
      <w:tabs>
        <w:tab w:val="center" w:pos="4680"/>
        <w:tab w:val="right" w:pos="9360"/>
      </w:tabs>
    </w:pPr>
  </w:style>
  <w:style w:type="character" w:customStyle="1" w:styleId="FooterChar">
    <w:name w:val="Footer Char"/>
    <w:basedOn w:val="DefaultParagraphFont"/>
    <w:link w:val="Footer"/>
    <w:uiPriority w:val="99"/>
    <w:rsid w:val="00F24A33"/>
    <w:rPr>
      <w:rFonts w:ascii="Arial" w:hAnsi="Arial" w:cs="Arial"/>
      <w:sz w:val="24"/>
      <w:szCs w:val="24"/>
    </w:rPr>
  </w:style>
  <w:style w:type="paragraph" w:customStyle="1" w:styleId="InternalAuditorSupport">
    <w:name w:val="Internal Auditor Support"/>
    <w:basedOn w:val="Normal"/>
    <w:qFormat/>
    <w:rsid w:val="00F24A33"/>
    <w:pPr>
      <w:spacing w:before="120" w:after="120"/>
    </w:pPr>
    <w:rPr>
      <w:b/>
      <w:sz w:val="26"/>
      <w:szCs w:val="26"/>
    </w:rPr>
  </w:style>
  <w:style w:type="paragraph" w:styleId="BalloonText">
    <w:name w:val="Balloon Text"/>
    <w:basedOn w:val="Normal"/>
    <w:link w:val="BalloonTextChar"/>
    <w:uiPriority w:val="99"/>
    <w:semiHidden/>
    <w:unhideWhenUsed/>
    <w:rsid w:val="00F24A33"/>
    <w:rPr>
      <w:rFonts w:ascii="Tahoma" w:hAnsi="Tahoma" w:cs="Tahoma"/>
      <w:sz w:val="16"/>
      <w:szCs w:val="16"/>
    </w:rPr>
  </w:style>
  <w:style w:type="character" w:customStyle="1" w:styleId="BalloonTextChar">
    <w:name w:val="Balloon Text Char"/>
    <w:basedOn w:val="DefaultParagraphFont"/>
    <w:link w:val="BalloonText"/>
    <w:uiPriority w:val="99"/>
    <w:semiHidden/>
    <w:rsid w:val="00F24A33"/>
    <w:rPr>
      <w:rFonts w:ascii="Tahoma" w:hAnsi="Tahoma" w:cs="Tahoma"/>
      <w:sz w:val="16"/>
      <w:szCs w:val="16"/>
    </w:rPr>
  </w:style>
  <w:style w:type="paragraph" w:styleId="List">
    <w:name w:val="List"/>
    <w:aliases w:val="Bullit 1"/>
    <w:basedOn w:val="Normal"/>
    <w:uiPriority w:val="99"/>
    <w:unhideWhenUsed/>
    <w:rsid w:val="00F24A33"/>
    <w:pPr>
      <w:numPr>
        <w:numId w:val="1"/>
      </w:numPr>
      <w:tabs>
        <w:tab w:val="left" w:pos="426"/>
      </w:tabs>
      <w:spacing w:before="120" w:after="120"/>
      <w:ind w:left="426"/>
    </w:pPr>
  </w:style>
  <w:style w:type="paragraph" w:styleId="ListParagraph">
    <w:name w:val="List Paragraph"/>
    <w:basedOn w:val="Normal"/>
    <w:uiPriority w:val="34"/>
    <w:qFormat/>
    <w:rsid w:val="00F24A33"/>
    <w:pPr>
      <w:spacing w:before="0" w:after="200"/>
      <w:ind w:left="720"/>
      <w:contextualSpacing/>
    </w:pPr>
    <w:rPr>
      <w:rFonts w:ascii="Calibri" w:hAnsi="Calibri"/>
    </w:rPr>
  </w:style>
  <w:style w:type="paragraph" w:styleId="NormalWeb">
    <w:name w:val="Normal (Web)"/>
    <w:basedOn w:val="Normal"/>
    <w:uiPriority w:val="99"/>
    <w:rsid w:val="00F24A33"/>
    <w:pPr>
      <w:spacing w:before="100" w:beforeAutospacing="1" w:after="100" w:afterAutospacing="1" w:line="240" w:lineRule="auto"/>
    </w:pPr>
    <w:rPr>
      <w:rFonts w:ascii="Times New Roman" w:eastAsia="Times New Roman" w:hAnsi="Times New Roman"/>
      <w:color w:val="000099"/>
      <w:sz w:val="24"/>
      <w:szCs w:val="24"/>
      <w:lang w:val="en-US"/>
    </w:rPr>
  </w:style>
  <w:style w:type="paragraph" w:customStyle="1" w:styleId="Default">
    <w:name w:val="Default"/>
    <w:uiPriority w:val="99"/>
    <w:rsid w:val="00371C0C"/>
    <w:pPr>
      <w:autoSpaceDE w:val="0"/>
      <w:autoSpaceDN w:val="0"/>
      <w:adjustRightInd w:val="0"/>
    </w:pPr>
    <w:rPr>
      <w:rFonts w:ascii="Calibri" w:eastAsia="Calibri" w:hAnsi="Calibri" w:cs="Calibri"/>
      <w:color w:val="000000"/>
      <w:sz w:val="24"/>
      <w:szCs w:val="24"/>
      <w:lang w:val="en-CA" w:eastAsia="en-CA"/>
    </w:rPr>
  </w:style>
  <w:style w:type="table" w:styleId="TableGrid">
    <w:name w:val="Table Grid"/>
    <w:basedOn w:val="TableNormal"/>
    <w:rsid w:val="008B4F7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54B0B"/>
    <w:rPr>
      <w:color w:val="0000FF"/>
      <w:u w:val="single"/>
    </w:rPr>
  </w:style>
  <w:style w:type="paragraph" w:customStyle="1" w:styleId="TableText">
    <w:name w:val="Table Text"/>
    <w:basedOn w:val="Normal"/>
    <w:uiPriority w:val="99"/>
    <w:rsid w:val="001A487D"/>
    <w:pPr>
      <w:spacing w:before="40" w:after="40" w:line="240" w:lineRule="auto"/>
    </w:pPr>
    <w:rPr>
      <w:rFonts w:eastAsia="Times New Roman" w:cs="Arial"/>
      <w:bCs/>
      <w:iCs/>
      <w:sz w:val="20"/>
      <w:szCs w:val="20"/>
      <w:lang w:val="en-US"/>
    </w:rPr>
  </w:style>
  <w:style w:type="character" w:styleId="CommentReference">
    <w:name w:val="annotation reference"/>
    <w:basedOn w:val="DefaultParagraphFont"/>
    <w:uiPriority w:val="99"/>
    <w:semiHidden/>
    <w:unhideWhenUsed/>
    <w:rsid w:val="00A67BC4"/>
    <w:rPr>
      <w:sz w:val="16"/>
      <w:szCs w:val="16"/>
    </w:rPr>
  </w:style>
  <w:style w:type="paragraph" w:styleId="CommentText">
    <w:name w:val="annotation text"/>
    <w:basedOn w:val="Normal"/>
    <w:link w:val="CommentTextChar"/>
    <w:uiPriority w:val="99"/>
    <w:semiHidden/>
    <w:unhideWhenUsed/>
    <w:rsid w:val="00A67BC4"/>
    <w:pPr>
      <w:spacing w:line="240" w:lineRule="auto"/>
    </w:pPr>
    <w:rPr>
      <w:sz w:val="20"/>
      <w:szCs w:val="20"/>
    </w:rPr>
  </w:style>
  <w:style w:type="character" w:customStyle="1" w:styleId="CommentTextChar">
    <w:name w:val="Comment Text Char"/>
    <w:basedOn w:val="DefaultParagraphFont"/>
    <w:link w:val="CommentText"/>
    <w:uiPriority w:val="99"/>
    <w:semiHidden/>
    <w:rsid w:val="00A67BC4"/>
    <w:rPr>
      <w:rFonts w:ascii="Arial" w:eastAsia="Calibri" w:hAnsi="Arial"/>
      <w:lang w:val="en-CA"/>
    </w:rPr>
  </w:style>
  <w:style w:type="paragraph" w:styleId="CommentSubject">
    <w:name w:val="annotation subject"/>
    <w:basedOn w:val="CommentText"/>
    <w:next w:val="CommentText"/>
    <w:link w:val="CommentSubjectChar"/>
    <w:uiPriority w:val="99"/>
    <w:semiHidden/>
    <w:unhideWhenUsed/>
    <w:rsid w:val="00A67BC4"/>
    <w:rPr>
      <w:b/>
      <w:bCs/>
    </w:rPr>
  </w:style>
  <w:style w:type="character" w:customStyle="1" w:styleId="CommentSubjectChar">
    <w:name w:val="Comment Subject Char"/>
    <w:basedOn w:val="CommentTextChar"/>
    <w:link w:val="CommentSubject"/>
    <w:uiPriority w:val="99"/>
    <w:semiHidden/>
    <w:rsid w:val="00A67BC4"/>
    <w:rPr>
      <w:rFonts w:ascii="Arial" w:eastAsia="Calibri" w:hAnsi="Arial"/>
      <w:b/>
      <w:bCs/>
      <w:lang w:val="en-CA"/>
    </w:rPr>
  </w:style>
  <w:style w:type="paragraph" w:styleId="TOC1">
    <w:name w:val="toc 1"/>
    <w:basedOn w:val="Normal"/>
    <w:next w:val="Normal"/>
    <w:autoRedefine/>
    <w:uiPriority w:val="39"/>
    <w:rsid w:val="00864C7E"/>
    <w:pPr>
      <w:spacing w:before="120" w:after="120"/>
    </w:pPr>
    <w:rPr>
      <w:rFonts w:ascii="Calibri" w:hAnsi="Calibri"/>
      <w:b/>
      <w:bCs/>
      <w:caps/>
      <w:sz w:val="20"/>
      <w:szCs w:val="20"/>
    </w:rPr>
  </w:style>
  <w:style w:type="paragraph" w:styleId="TOC2">
    <w:name w:val="toc 2"/>
    <w:basedOn w:val="Normal"/>
    <w:next w:val="Normal"/>
    <w:autoRedefine/>
    <w:uiPriority w:val="39"/>
    <w:rsid w:val="00864C7E"/>
    <w:pPr>
      <w:spacing w:before="0" w:after="0"/>
      <w:ind w:left="220"/>
    </w:pPr>
    <w:rPr>
      <w:rFonts w:ascii="Calibri" w:hAnsi="Calibri"/>
      <w:smallCaps/>
      <w:sz w:val="20"/>
      <w:szCs w:val="20"/>
    </w:rPr>
  </w:style>
  <w:style w:type="character" w:customStyle="1" w:styleId="Heading1Char">
    <w:name w:val="Heading 1 Char"/>
    <w:basedOn w:val="DefaultParagraphFont"/>
    <w:link w:val="Heading1"/>
    <w:rsid w:val="00864C7E"/>
    <w:rPr>
      <w:rFonts w:asciiTheme="majorHAnsi" w:eastAsiaTheme="majorEastAsia" w:hAnsiTheme="majorHAnsi" w:cstheme="majorBidi"/>
      <w:b/>
      <w:bCs/>
      <w:color w:val="365F91" w:themeColor="accent1" w:themeShade="BF"/>
      <w:sz w:val="28"/>
      <w:szCs w:val="28"/>
      <w:lang w:val="en-CA"/>
    </w:rPr>
  </w:style>
  <w:style w:type="character" w:customStyle="1" w:styleId="Heading2Char">
    <w:name w:val="Heading 2 Char"/>
    <w:basedOn w:val="DefaultParagraphFont"/>
    <w:link w:val="Heading2"/>
    <w:uiPriority w:val="9"/>
    <w:rsid w:val="009C744D"/>
    <w:rPr>
      <w:rFonts w:asciiTheme="majorHAnsi" w:eastAsiaTheme="majorEastAsia" w:hAnsiTheme="majorHAnsi" w:cstheme="majorBidi"/>
      <w:b/>
      <w:bCs/>
      <w:color w:val="4F81BD" w:themeColor="accent1"/>
      <w:sz w:val="26"/>
      <w:szCs w:val="26"/>
      <w:lang w:val="en-CA"/>
    </w:rPr>
  </w:style>
  <w:style w:type="table" w:styleId="MediumGrid2-Accent3">
    <w:name w:val="Medium Grid 2 Accent 3"/>
    <w:basedOn w:val="TableNormal"/>
    <w:uiPriority w:val="68"/>
    <w:rsid w:val="00DF3FC8"/>
    <w:rPr>
      <w:rFonts w:asciiTheme="majorHAnsi" w:eastAsiaTheme="majorEastAsia" w:hAnsiTheme="majorHAnsi" w:cstheme="majorBidi"/>
      <w:color w:val="000000" w:themeColor="text1"/>
      <w:lang w:val="en-CA" w:eastAsia="en-C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customStyle="1" w:styleId="Heading3Char">
    <w:name w:val="Heading 3 Char"/>
    <w:basedOn w:val="DefaultParagraphFont"/>
    <w:link w:val="Heading3"/>
    <w:uiPriority w:val="9"/>
    <w:rsid w:val="00DF3FC8"/>
    <w:rPr>
      <w:rFonts w:ascii="Cambria" w:hAnsi="Cambria"/>
      <w:b/>
      <w:bCs/>
      <w:color w:val="4F81BD"/>
      <w:sz w:val="22"/>
      <w:szCs w:val="22"/>
      <w:lang w:val="en-CA"/>
    </w:rPr>
  </w:style>
  <w:style w:type="character" w:customStyle="1" w:styleId="Heading4Char">
    <w:name w:val="Heading 4 Char"/>
    <w:basedOn w:val="DefaultParagraphFont"/>
    <w:link w:val="Heading4"/>
    <w:rsid w:val="00DF3FC8"/>
    <w:rPr>
      <w:rFonts w:ascii="Cambria" w:hAnsi="Cambria"/>
      <w:b/>
      <w:bCs/>
      <w:i/>
      <w:iCs/>
      <w:color w:val="4F81BD"/>
      <w:sz w:val="22"/>
      <w:szCs w:val="22"/>
      <w:lang w:val="en-CA"/>
    </w:rPr>
  </w:style>
  <w:style w:type="character" w:styleId="PageNumber">
    <w:name w:val="page number"/>
    <w:uiPriority w:val="99"/>
    <w:rsid w:val="00DF3FC8"/>
    <w:rPr>
      <w:rFonts w:cs="Times New Roman"/>
    </w:rPr>
  </w:style>
  <w:style w:type="paragraph" w:styleId="TOCHeading">
    <w:name w:val="TOC Heading"/>
    <w:basedOn w:val="Heading1"/>
    <w:next w:val="Normal"/>
    <w:uiPriority w:val="39"/>
    <w:unhideWhenUsed/>
    <w:qFormat/>
    <w:rsid w:val="00DF3FC8"/>
    <w:pPr>
      <w:keepNext w:val="0"/>
      <w:keepLines w:val="0"/>
      <w:spacing w:before="0"/>
      <w:outlineLvl w:val="9"/>
    </w:pPr>
    <w:rPr>
      <w:rFonts w:ascii="Calibri" w:eastAsia="Calibri" w:hAnsi="Calibri" w:cs="Times New Roman"/>
      <w:bCs w:val="0"/>
      <w:noProof/>
      <w:color w:val="auto"/>
      <w:sz w:val="40"/>
      <w:szCs w:val="22"/>
      <w:lang w:val="en-US"/>
    </w:rPr>
  </w:style>
  <w:style w:type="paragraph" w:styleId="TOC3">
    <w:name w:val="toc 3"/>
    <w:basedOn w:val="Normal"/>
    <w:next w:val="Normal"/>
    <w:autoRedefine/>
    <w:uiPriority w:val="39"/>
    <w:unhideWhenUsed/>
    <w:rsid w:val="00DF3FC8"/>
    <w:pPr>
      <w:spacing w:before="0" w:after="0"/>
      <w:ind w:left="440"/>
    </w:pPr>
    <w:rPr>
      <w:rFonts w:ascii="Calibri" w:hAnsi="Calibri"/>
      <w:i/>
      <w:iCs/>
      <w:sz w:val="20"/>
      <w:szCs w:val="20"/>
    </w:rPr>
  </w:style>
  <w:style w:type="paragraph" w:styleId="TOC4">
    <w:name w:val="toc 4"/>
    <w:basedOn w:val="Normal"/>
    <w:next w:val="Normal"/>
    <w:autoRedefine/>
    <w:uiPriority w:val="39"/>
    <w:rsid w:val="00DF3FC8"/>
    <w:pPr>
      <w:spacing w:before="0" w:after="0"/>
      <w:ind w:left="660"/>
    </w:pPr>
    <w:rPr>
      <w:rFonts w:ascii="Calibri" w:hAnsi="Calibri"/>
      <w:sz w:val="18"/>
      <w:szCs w:val="18"/>
    </w:rPr>
  </w:style>
  <w:style w:type="paragraph" w:customStyle="1" w:styleId="Pa0">
    <w:name w:val="Pa0"/>
    <w:basedOn w:val="Default"/>
    <w:next w:val="Default"/>
    <w:uiPriority w:val="99"/>
    <w:rsid w:val="00DF3FC8"/>
    <w:pPr>
      <w:spacing w:line="241" w:lineRule="atLeast"/>
    </w:pPr>
    <w:rPr>
      <w:rFonts w:ascii="Helvetica 45 Light" w:hAnsi="Helvetica 45 Light" w:cs="Times New Roman"/>
      <w:color w:val="auto"/>
      <w:lang w:val="en-US"/>
    </w:rPr>
  </w:style>
  <w:style w:type="character" w:customStyle="1" w:styleId="A0">
    <w:name w:val="A0"/>
    <w:uiPriority w:val="99"/>
    <w:rsid w:val="00DF3FC8"/>
    <w:rPr>
      <w:rFonts w:cs="Helvetica 45 Light"/>
      <w:b/>
      <w:bCs/>
      <w:color w:val="221E1F"/>
      <w:sz w:val="18"/>
      <w:szCs w:val="18"/>
    </w:rPr>
  </w:style>
  <w:style w:type="paragraph" w:styleId="TOC5">
    <w:name w:val="toc 5"/>
    <w:basedOn w:val="Normal"/>
    <w:next w:val="Normal"/>
    <w:autoRedefine/>
    <w:uiPriority w:val="39"/>
    <w:unhideWhenUsed/>
    <w:rsid w:val="00DF3FC8"/>
    <w:pPr>
      <w:spacing w:before="0" w:after="0"/>
      <w:ind w:left="880"/>
    </w:pPr>
    <w:rPr>
      <w:rFonts w:ascii="Calibri" w:hAnsi="Calibri"/>
      <w:sz w:val="18"/>
      <w:szCs w:val="18"/>
    </w:rPr>
  </w:style>
  <w:style w:type="paragraph" w:styleId="TOC6">
    <w:name w:val="toc 6"/>
    <w:basedOn w:val="Normal"/>
    <w:next w:val="Normal"/>
    <w:autoRedefine/>
    <w:uiPriority w:val="39"/>
    <w:unhideWhenUsed/>
    <w:rsid w:val="00DF3FC8"/>
    <w:pPr>
      <w:spacing w:before="0" w:after="0"/>
      <w:ind w:left="1100"/>
    </w:pPr>
    <w:rPr>
      <w:rFonts w:ascii="Calibri" w:hAnsi="Calibri"/>
      <w:sz w:val="18"/>
      <w:szCs w:val="18"/>
    </w:rPr>
  </w:style>
  <w:style w:type="paragraph" w:styleId="TOC7">
    <w:name w:val="toc 7"/>
    <w:basedOn w:val="Normal"/>
    <w:next w:val="Normal"/>
    <w:autoRedefine/>
    <w:uiPriority w:val="39"/>
    <w:unhideWhenUsed/>
    <w:rsid w:val="00DF3FC8"/>
    <w:pPr>
      <w:spacing w:before="0" w:after="0"/>
      <w:ind w:left="1320"/>
    </w:pPr>
    <w:rPr>
      <w:rFonts w:ascii="Calibri" w:hAnsi="Calibri"/>
      <w:sz w:val="18"/>
      <w:szCs w:val="18"/>
    </w:rPr>
  </w:style>
  <w:style w:type="paragraph" w:styleId="TOC8">
    <w:name w:val="toc 8"/>
    <w:basedOn w:val="Normal"/>
    <w:next w:val="Normal"/>
    <w:autoRedefine/>
    <w:uiPriority w:val="39"/>
    <w:unhideWhenUsed/>
    <w:rsid w:val="00DF3FC8"/>
    <w:pPr>
      <w:spacing w:before="0" w:after="0"/>
      <w:ind w:left="1540"/>
    </w:pPr>
    <w:rPr>
      <w:rFonts w:ascii="Calibri" w:hAnsi="Calibri"/>
      <w:sz w:val="18"/>
      <w:szCs w:val="18"/>
    </w:rPr>
  </w:style>
  <w:style w:type="paragraph" w:styleId="TOC9">
    <w:name w:val="toc 9"/>
    <w:basedOn w:val="Normal"/>
    <w:next w:val="Normal"/>
    <w:autoRedefine/>
    <w:uiPriority w:val="39"/>
    <w:unhideWhenUsed/>
    <w:rsid w:val="00DF3FC8"/>
    <w:pPr>
      <w:spacing w:before="0" w:after="0"/>
      <w:ind w:left="1760"/>
    </w:pPr>
    <w:rPr>
      <w:rFonts w:ascii="Calibri" w:hAnsi="Calibri"/>
      <w:sz w:val="18"/>
      <w:szCs w:val="18"/>
    </w:rPr>
  </w:style>
  <w:style w:type="paragraph" w:customStyle="1" w:styleId="AGSubheading">
    <w:name w:val="AG Subheading"/>
    <w:basedOn w:val="Normal"/>
    <w:next w:val="Normal"/>
    <w:rsid w:val="00DF3FC8"/>
    <w:pPr>
      <w:keepNext/>
      <w:spacing w:before="240" w:after="0" w:line="240" w:lineRule="auto"/>
    </w:pPr>
    <w:rPr>
      <w:rFonts w:eastAsia="Times New Roman" w:cs="Arial"/>
      <w:i/>
      <w:lang w:val="en-US"/>
    </w:rPr>
  </w:style>
  <w:style w:type="paragraph" w:customStyle="1" w:styleId="AGCheckboxesBlank">
    <w:name w:val="AG Checkboxes Blank"/>
    <w:basedOn w:val="Normal"/>
    <w:rsid w:val="00DF3FC8"/>
    <w:pPr>
      <w:numPr>
        <w:numId w:val="107"/>
      </w:numPr>
      <w:spacing w:before="0" w:after="0" w:line="240" w:lineRule="auto"/>
    </w:pPr>
    <w:rPr>
      <w:rFonts w:eastAsia="Times New Roman" w:cs="Arial"/>
      <w:lang w:val="en-US"/>
    </w:rPr>
  </w:style>
  <w:style w:type="table" w:styleId="MediumGrid1-Accent3">
    <w:name w:val="Medium Grid 1 Accent 3"/>
    <w:basedOn w:val="TableNormal"/>
    <w:uiPriority w:val="67"/>
    <w:rsid w:val="00DF3FC8"/>
    <w:rPr>
      <w:rFonts w:ascii="Calibri" w:eastAsia="Calibri" w:hAnsi="Calibri"/>
      <w:lang w:val="en-CA" w:eastAsia="en-CA"/>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Shading-Accent3">
    <w:name w:val="Colorful Shading Accent 3"/>
    <w:basedOn w:val="TableNormal"/>
    <w:uiPriority w:val="71"/>
    <w:rsid w:val="00DF3FC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styleId="Revision">
    <w:name w:val="Revision"/>
    <w:hidden/>
    <w:uiPriority w:val="99"/>
    <w:semiHidden/>
    <w:rsid w:val="00DF3FC8"/>
    <w:rPr>
      <w:rFonts w:ascii="Arial" w:eastAsia="Calibri" w:hAnsi="Arial"/>
      <w:sz w:val="22"/>
      <w:szCs w:val="22"/>
      <w:lang w:val="en-CA"/>
    </w:rPr>
  </w:style>
  <w:style w:type="numbering" w:customStyle="1" w:styleId="NoList1">
    <w:name w:val="No List1"/>
    <w:next w:val="NoList"/>
    <w:uiPriority w:val="99"/>
    <w:semiHidden/>
    <w:unhideWhenUsed/>
    <w:rsid w:val="00DF3FC8"/>
  </w:style>
  <w:style w:type="table" w:customStyle="1" w:styleId="TableGrid1">
    <w:name w:val="Table Grid1"/>
    <w:basedOn w:val="TableNormal"/>
    <w:next w:val="TableGrid"/>
    <w:uiPriority w:val="59"/>
    <w:rsid w:val="00DF3FC8"/>
    <w:rPr>
      <w:rFonts w:ascii="Calibri" w:eastAsia="Calibri" w:hAnsi="Calibri"/>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21935-3B89-4278-B04A-88B5ECDD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2124</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ridgway@bcforestsafe.org</dc:creator>
  <cp:lastModifiedBy>Martin Ridgway</cp:lastModifiedBy>
  <cp:revision>5</cp:revision>
  <cp:lastPrinted>2014-10-31T21:14:00Z</cp:lastPrinted>
  <dcterms:created xsi:type="dcterms:W3CDTF">2015-09-14T18:17:00Z</dcterms:created>
  <dcterms:modified xsi:type="dcterms:W3CDTF">2015-09-14T18:51:00Z</dcterms:modified>
</cp:coreProperties>
</file>